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D6DF9" w14:textId="2CF484F6" w:rsidR="00B30174" w:rsidRPr="00720F02" w:rsidRDefault="00E5382F">
      <w:pPr>
        <w:pStyle w:val="Header"/>
        <w:tabs>
          <w:tab w:val="clear" w:pos="4153"/>
          <w:tab w:val="clear" w:pos="8306"/>
          <w:tab w:val="right" w:pos="9638"/>
        </w:tabs>
        <w:spacing w:after="0"/>
        <w:ind w:right="-57"/>
        <w:rPr>
          <w:rFonts w:ascii="Arial" w:eastAsia="Arial Unicode MS" w:hAnsi="Arial" w:cs="Arial"/>
          <w:b/>
          <w:bCs/>
          <w:sz w:val="24"/>
        </w:rPr>
      </w:pPr>
      <w:r w:rsidRPr="00720F02">
        <w:rPr>
          <w:rFonts w:ascii="Arial" w:eastAsia="Arial Unicode MS" w:hAnsi="Arial" w:cs="Arial"/>
          <w:b/>
          <w:bCs/>
          <w:sz w:val="24"/>
        </w:rPr>
        <w:t>SA WG2 Meeting #16</w:t>
      </w:r>
      <w:r w:rsidR="00030A07">
        <w:rPr>
          <w:rFonts w:ascii="Arial" w:eastAsia="Arial Unicode MS" w:hAnsi="Arial" w:cs="Arial"/>
          <w:b/>
          <w:bCs/>
          <w:sz w:val="24"/>
          <w:lang w:val="en-US" w:eastAsia="zh-CN"/>
        </w:rPr>
        <w:t>5</w:t>
      </w:r>
      <w:r w:rsidRPr="00720F02">
        <w:rPr>
          <w:rFonts w:ascii="Arial" w:eastAsia="Arial Unicode MS" w:hAnsi="Arial" w:cs="Arial"/>
          <w:b/>
          <w:bCs/>
          <w:sz w:val="24"/>
        </w:rPr>
        <w:t xml:space="preserve"> </w:t>
      </w:r>
      <w:r w:rsidRPr="00720F02">
        <w:rPr>
          <w:rFonts w:ascii="Arial" w:eastAsia="Arial Unicode MS" w:hAnsi="Arial" w:cs="Arial"/>
          <w:b/>
          <w:bCs/>
          <w:sz w:val="24"/>
        </w:rPr>
        <w:tab/>
      </w:r>
      <w:r w:rsidR="003E232A" w:rsidRPr="003E232A">
        <w:rPr>
          <w:rFonts w:ascii="Arial" w:eastAsia="Arial Unicode MS" w:hAnsi="Arial" w:cs="Arial"/>
          <w:b/>
          <w:bCs/>
          <w:sz w:val="24"/>
        </w:rPr>
        <w:t>S2-2410215</w:t>
      </w:r>
    </w:p>
    <w:p w14:paraId="2FA0A6E7" w14:textId="63CAB407" w:rsidR="00B30174" w:rsidRPr="0083601D" w:rsidRDefault="00030A07">
      <w:pPr>
        <w:pStyle w:val="Header"/>
        <w:pBdr>
          <w:bottom w:val="single" w:sz="4" w:space="1" w:color="auto"/>
        </w:pBdr>
        <w:tabs>
          <w:tab w:val="clear" w:pos="4153"/>
          <w:tab w:val="clear" w:pos="8306"/>
          <w:tab w:val="right" w:pos="9638"/>
        </w:tabs>
        <w:spacing w:after="0"/>
        <w:ind w:right="-57"/>
        <w:rPr>
          <w:rFonts w:ascii="Arial" w:eastAsia="Arial Unicode MS" w:hAnsi="Arial" w:cs="Arial"/>
          <w:b/>
          <w:bCs/>
        </w:rPr>
      </w:pPr>
      <w:r>
        <w:rPr>
          <w:rFonts w:ascii="Arial" w:eastAsia="Arial Unicode MS" w:hAnsi="Arial" w:cs="Arial"/>
          <w:b/>
          <w:bCs/>
          <w:sz w:val="24"/>
        </w:rPr>
        <w:t>Hyderabad, India</w:t>
      </w:r>
      <w:r w:rsidR="00E5382F" w:rsidRPr="00740A62">
        <w:rPr>
          <w:rFonts w:ascii="Arial" w:eastAsia="Arial Unicode MS" w:hAnsi="Arial" w:cs="Arial"/>
          <w:b/>
          <w:bCs/>
          <w:sz w:val="24"/>
        </w:rPr>
        <w:t xml:space="preserve">, </w:t>
      </w:r>
      <w:r w:rsidR="00EC40C8">
        <w:rPr>
          <w:rFonts w:ascii="Arial" w:eastAsia="Arial Unicode MS" w:hAnsi="Arial" w:cs="Arial"/>
          <w:b/>
          <w:bCs/>
          <w:sz w:val="24"/>
        </w:rPr>
        <w:t>14</w:t>
      </w:r>
      <w:r w:rsidR="00EC40C8" w:rsidRPr="00A24C17">
        <w:rPr>
          <w:rFonts w:ascii="Arial" w:eastAsia="Arial Unicode MS" w:hAnsi="Arial" w:cs="Arial"/>
          <w:b/>
          <w:bCs/>
          <w:sz w:val="24"/>
          <w:vertAlign w:val="superscript"/>
        </w:rPr>
        <w:t>th</w:t>
      </w:r>
      <w:r w:rsidR="00A24C17">
        <w:rPr>
          <w:rFonts w:ascii="Arial" w:eastAsia="Arial Unicode MS" w:hAnsi="Arial" w:cs="Arial"/>
          <w:b/>
          <w:bCs/>
          <w:sz w:val="24"/>
        </w:rPr>
        <w:t xml:space="preserve"> </w:t>
      </w:r>
      <w:r w:rsidR="00EC40C8">
        <w:rPr>
          <w:rFonts w:ascii="Arial" w:eastAsia="Arial Unicode MS" w:hAnsi="Arial" w:cs="Arial"/>
          <w:b/>
          <w:bCs/>
          <w:sz w:val="24"/>
        </w:rPr>
        <w:t>– 1</w:t>
      </w:r>
      <w:r w:rsidR="006B5BB9">
        <w:rPr>
          <w:rFonts w:ascii="Arial" w:eastAsia="Arial Unicode MS" w:hAnsi="Arial" w:cs="Arial"/>
          <w:b/>
          <w:bCs/>
          <w:sz w:val="24"/>
        </w:rPr>
        <w:t>8</w:t>
      </w:r>
      <w:r w:rsidR="00EC40C8" w:rsidRPr="00EC40C8">
        <w:rPr>
          <w:rFonts w:ascii="Arial" w:eastAsia="Arial Unicode MS" w:hAnsi="Arial" w:cs="Arial"/>
          <w:b/>
          <w:bCs/>
          <w:sz w:val="24"/>
          <w:vertAlign w:val="superscript"/>
        </w:rPr>
        <w:t>th</w:t>
      </w:r>
      <w:r w:rsidR="00EC40C8">
        <w:rPr>
          <w:rFonts w:ascii="Arial" w:eastAsia="Arial Unicode MS" w:hAnsi="Arial" w:cs="Arial"/>
          <w:b/>
          <w:bCs/>
          <w:sz w:val="24"/>
        </w:rPr>
        <w:t xml:space="preserve"> </w:t>
      </w:r>
      <w:r w:rsidR="00A24C17">
        <w:rPr>
          <w:rFonts w:ascii="Arial" w:eastAsia="Arial Unicode MS" w:hAnsi="Arial" w:cs="Arial"/>
          <w:b/>
          <w:bCs/>
          <w:sz w:val="24"/>
        </w:rPr>
        <w:t>October</w:t>
      </w:r>
      <w:r w:rsidR="00E5382F" w:rsidRPr="00740A62">
        <w:rPr>
          <w:rFonts w:ascii="Arial" w:eastAsia="Arial Unicode MS" w:hAnsi="Arial" w:cs="Arial"/>
          <w:b/>
          <w:bCs/>
          <w:sz w:val="24"/>
        </w:rPr>
        <w:t xml:space="preserve"> 2024</w:t>
      </w:r>
      <w:r w:rsidR="00E5382F" w:rsidRPr="00740A62">
        <w:rPr>
          <w:rFonts w:ascii="Arial" w:eastAsia="Arial Unicode MS" w:hAnsi="Arial" w:cs="Arial"/>
          <w:b/>
          <w:bCs/>
        </w:rPr>
        <w:tab/>
      </w:r>
    </w:p>
    <w:p w14:paraId="412FA8CC" w14:textId="77777777" w:rsidR="00B30174" w:rsidRPr="0083601D" w:rsidRDefault="00B30174">
      <w:pPr>
        <w:rPr>
          <w:rFonts w:ascii="Arial" w:hAnsi="Arial" w:cs="Arial"/>
        </w:rPr>
      </w:pPr>
    </w:p>
    <w:p w14:paraId="5C6B6021" w14:textId="5DA50F7A" w:rsidR="00B30174" w:rsidRPr="0083601D" w:rsidRDefault="00E5382F">
      <w:pPr>
        <w:ind w:left="2127" w:hanging="2127"/>
        <w:rPr>
          <w:rFonts w:ascii="Arial" w:hAnsi="Arial" w:cs="Arial"/>
          <w:b/>
          <w:lang w:val="en-US"/>
        </w:rPr>
      </w:pPr>
      <w:r w:rsidRPr="0083601D">
        <w:rPr>
          <w:rFonts w:ascii="Arial" w:hAnsi="Arial" w:cs="Arial"/>
          <w:b/>
        </w:rPr>
        <w:t>Source:</w:t>
      </w:r>
      <w:r w:rsidRPr="0083601D">
        <w:rPr>
          <w:rFonts w:ascii="Arial" w:hAnsi="Arial" w:cs="Arial"/>
          <w:b/>
        </w:rPr>
        <w:tab/>
      </w:r>
      <w:r w:rsidR="00030A07">
        <w:rPr>
          <w:rFonts w:ascii="Arial" w:eastAsia="SimSun" w:hAnsi="Arial" w:cs="Arial"/>
          <w:b/>
          <w:bCs/>
          <w:lang w:eastAsia="zh-CN"/>
        </w:rPr>
        <w:t>Ericsson</w:t>
      </w:r>
    </w:p>
    <w:p w14:paraId="1E53B532" w14:textId="1F736FDA" w:rsidR="00B30174" w:rsidRPr="0083601D" w:rsidRDefault="00E5382F">
      <w:pPr>
        <w:ind w:left="2127" w:hanging="2127"/>
        <w:rPr>
          <w:rFonts w:ascii="Arial" w:hAnsi="Arial" w:cs="Arial"/>
          <w:b/>
          <w:lang w:val="en-US"/>
        </w:rPr>
      </w:pPr>
      <w:r w:rsidRPr="0083601D">
        <w:rPr>
          <w:rFonts w:ascii="Arial" w:hAnsi="Arial" w:cs="Arial"/>
          <w:b/>
        </w:rPr>
        <w:t>Title:</w:t>
      </w:r>
      <w:r w:rsidRPr="0083601D">
        <w:rPr>
          <w:rFonts w:ascii="Arial" w:hAnsi="Arial" w:cs="Arial"/>
          <w:b/>
        </w:rPr>
        <w:tab/>
      </w:r>
      <w:r w:rsidR="00EC40C8">
        <w:rPr>
          <w:rFonts w:ascii="Arial" w:hAnsi="Arial" w:cs="Arial"/>
          <w:b/>
        </w:rPr>
        <w:t>KI#1 Resolution of Editor´s Notes</w:t>
      </w:r>
      <w:r w:rsidR="00BB0081">
        <w:rPr>
          <w:rFonts w:ascii="Arial" w:hAnsi="Arial" w:cs="Arial"/>
          <w:b/>
        </w:rPr>
        <w:t xml:space="preserve"> on Data collection</w:t>
      </w:r>
    </w:p>
    <w:p w14:paraId="0C5B0586" w14:textId="77777777" w:rsidR="00B30174" w:rsidRPr="0083601D" w:rsidRDefault="00E5382F">
      <w:pPr>
        <w:ind w:left="2127" w:hanging="2127"/>
        <w:rPr>
          <w:rFonts w:ascii="Arial" w:hAnsi="Arial" w:cs="Arial"/>
          <w:b/>
        </w:rPr>
      </w:pPr>
      <w:r w:rsidRPr="0083601D">
        <w:rPr>
          <w:rFonts w:ascii="Arial" w:hAnsi="Arial" w:cs="Arial"/>
          <w:b/>
        </w:rPr>
        <w:t>Document for:</w:t>
      </w:r>
      <w:r w:rsidRPr="0083601D">
        <w:rPr>
          <w:rFonts w:ascii="Arial" w:hAnsi="Arial" w:cs="Arial"/>
          <w:b/>
        </w:rPr>
        <w:tab/>
        <w:t>Approval</w:t>
      </w:r>
    </w:p>
    <w:p w14:paraId="1AEFAEAA" w14:textId="6F8EE747" w:rsidR="00B30174" w:rsidRPr="0083601D" w:rsidRDefault="00E5382F">
      <w:pPr>
        <w:ind w:left="2127" w:hanging="2127"/>
        <w:rPr>
          <w:rFonts w:ascii="Arial" w:eastAsia="SimSun" w:hAnsi="Arial" w:cs="Arial"/>
          <w:b/>
          <w:lang w:val="en-US" w:eastAsia="zh-CN"/>
        </w:rPr>
      </w:pPr>
      <w:r w:rsidRPr="0083601D">
        <w:rPr>
          <w:rFonts w:ascii="Arial" w:hAnsi="Arial" w:cs="Arial"/>
          <w:b/>
        </w:rPr>
        <w:t>Agenda Item:</w:t>
      </w:r>
      <w:r w:rsidRPr="0083601D">
        <w:rPr>
          <w:rFonts w:ascii="Arial" w:hAnsi="Arial" w:cs="Arial"/>
          <w:b/>
        </w:rPr>
        <w:tab/>
      </w:r>
      <w:r w:rsidRPr="0083601D">
        <w:rPr>
          <w:rFonts w:ascii="Arial" w:eastAsia="SimSun" w:hAnsi="Arial" w:cs="Arial" w:hint="eastAsia"/>
          <w:b/>
          <w:lang w:val="en-US" w:eastAsia="zh-CN"/>
        </w:rPr>
        <w:t>19.15</w:t>
      </w:r>
      <w:r w:rsidR="00030A07">
        <w:rPr>
          <w:rFonts w:ascii="Arial" w:eastAsia="SimSun" w:hAnsi="Arial" w:cs="Arial"/>
          <w:b/>
          <w:lang w:val="en-US" w:eastAsia="zh-CN"/>
        </w:rPr>
        <w:t>.2</w:t>
      </w:r>
    </w:p>
    <w:p w14:paraId="780C6015" w14:textId="5D5A55DB" w:rsidR="00B30174" w:rsidRPr="0083601D" w:rsidRDefault="00E5382F">
      <w:pPr>
        <w:ind w:left="2127" w:hanging="2127"/>
        <w:rPr>
          <w:rFonts w:ascii="Arial" w:hAnsi="Arial" w:cs="Arial"/>
          <w:b/>
        </w:rPr>
      </w:pPr>
      <w:r w:rsidRPr="0083601D">
        <w:rPr>
          <w:rFonts w:ascii="Arial" w:hAnsi="Arial" w:cs="Arial"/>
          <w:b/>
        </w:rPr>
        <w:t>Work Item / Release:</w:t>
      </w:r>
      <w:r w:rsidRPr="0083601D">
        <w:rPr>
          <w:rFonts w:ascii="Arial" w:hAnsi="Arial" w:cs="Arial"/>
          <w:b/>
        </w:rPr>
        <w:tab/>
        <w:t>AIML_CN/Rel-19</w:t>
      </w:r>
    </w:p>
    <w:p w14:paraId="0DCF0BE7" w14:textId="13078178" w:rsidR="00B30174" w:rsidRPr="0083601D" w:rsidRDefault="00E5382F">
      <w:pPr>
        <w:jc w:val="both"/>
        <w:rPr>
          <w:rFonts w:ascii="Arial" w:hAnsi="Arial" w:cs="Arial"/>
          <w:i/>
        </w:rPr>
      </w:pPr>
      <w:r w:rsidRPr="0083601D">
        <w:rPr>
          <w:rFonts w:ascii="Arial" w:hAnsi="Arial" w:cs="Arial"/>
          <w:i/>
        </w:rPr>
        <w:t xml:space="preserve">Abstract of the contribution: This contribution proposes </w:t>
      </w:r>
      <w:r w:rsidR="00030A07">
        <w:rPr>
          <w:rFonts w:ascii="Arial" w:hAnsi="Arial" w:cs="Arial"/>
          <w:i/>
        </w:rPr>
        <w:t>resolution for some of the Editor´s Note in TS 23.273.</w:t>
      </w:r>
    </w:p>
    <w:p w14:paraId="5B086393" w14:textId="77777777" w:rsidR="00B30174" w:rsidRPr="0083601D" w:rsidRDefault="00E5382F">
      <w:pPr>
        <w:pStyle w:val="Heading1"/>
      </w:pPr>
      <w:r w:rsidRPr="0083601D">
        <w:t xml:space="preserve">1. Background </w:t>
      </w:r>
    </w:p>
    <w:p w14:paraId="6D6E46D2" w14:textId="70BA8534" w:rsidR="00A016BE" w:rsidRDefault="00E5382F">
      <w:pPr>
        <w:jc w:val="both"/>
        <w:rPr>
          <w:rFonts w:eastAsia="SimSun"/>
          <w:lang w:eastAsia="zh-CN"/>
        </w:rPr>
      </w:pPr>
      <w:r w:rsidRPr="0083601D">
        <w:rPr>
          <w:rFonts w:eastAsia="SimSun"/>
          <w:lang w:eastAsia="zh-CN"/>
        </w:rPr>
        <w:t xml:space="preserve">This paper </w:t>
      </w:r>
      <w:r w:rsidR="00BB0081">
        <w:rPr>
          <w:rFonts w:eastAsia="SimSun"/>
          <w:lang w:eastAsia="zh-CN"/>
        </w:rPr>
        <w:t xml:space="preserve">discusses </w:t>
      </w:r>
      <w:r w:rsidR="00977F47">
        <w:rPr>
          <w:rFonts w:eastAsia="SimSun"/>
          <w:lang w:eastAsia="zh-CN"/>
        </w:rPr>
        <w:t xml:space="preserve">possible solutions to resolve some of the Editor´s Note related to </w:t>
      </w:r>
      <w:r w:rsidR="00A016BE" w:rsidRPr="00A016BE">
        <w:rPr>
          <w:rFonts w:eastAsia="SimSun"/>
          <w:lang w:eastAsia="zh-CN"/>
        </w:rPr>
        <w:t>LMF-based AI/ML Positioning</w:t>
      </w:r>
      <w:r w:rsidR="00A016BE">
        <w:rPr>
          <w:rFonts w:eastAsia="SimSun"/>
          <w:lang w:eastAsia="zh-CN"/>
        </w:rPr>
        <w:t xml:space="preserve"> in 23.273 and proposes a way forward that is later documented in </w:t>
      </w:r>
      <w:r w:rsidR="00A016BE" w:rsidRPr="003E232A">
        <w:rPr>
          <w:rFonts w:eastAsia="SimSun"/>
          <w:lang w:eastAsia="zh-CN"/>
        </w:rPr>
        <w:t xml:space="preserve">CR </w:t>
      </w:r>
      <w:r w:rsidR="003E232A" w:rsidRPr="003E232A">
        <w:rPr>
          <w:rFonts w:eastAsia="SimSun"/>
          <w:lang w:eastAsia="zh-CN"/>
        </w:rPr>
        <w:t>0597</w:t>
      </w:r>
      <w:r w:rsidR="003E232A">
        <w:rPr>
          <w:rFonts w:eastAsia="SimSun"/>
          <w:lang w:eastAsia="zh-CN"/>
        </w:rPr>
        <w:t xml:space="preserve"> </w:t>
      </w:r>
      <w:r w:rsidR="00A016BE">
        <w:rPr>
          <w:rFonts w:eastAsia="SimSun"/>
          <w:lang w:eastAsia="zh-CN"/>
        </w:rPr>
        <w:t>to 23.273</w:t>
      </w:r>
      <w:r w:rsidR="006476BF">
        <w:rPr>
          <w:rFonts w:eastAsia="SimSun"/>
          <w:lang w:eastAsia="zh-CN"/>
        </w:rPr>
        <w:t>:</w:t>
      </w:r>
    </w:p>
    <w:p w14:paraId="0CB09344" w14:textId="0F39EC8F" w:rsidR="00BB0E1F" w:rsidRPr="00083A17" w:rsidRDefault="00BB0E1F">
      <w:pPr>
        <w:jc w:val="both"/>
        <w:rPr>
          <w:rFonts w:eastAsia="SimSun"/>
          <w:u w:val="single"/>
          <w:lang w:eastAsia="zh-CN"/>
        </w:rPr>
      </w:pPr>
      <w:r w:rsidRPr="006476BF">
        <w:rPr>
          <w:rFonts w:eastAsia="SimSun"/>
          <w:u w:val="single"/>
          <w:lang w:eastAsia="zh-CN"/>
        </w:rPr>
        <w:t>Editor's note:</w:t>
      </w:r>
      <w:r w:rsidRPr="00BB0E1F">
        <w:rPr>
          <w:rFonts w:eastAsia="SimSun"/>
          <w:lang w:eastAsia="zh-CN"/>
        </w:rPr>
        <w:tab/>
        <w:t>What input data collected from UE and NG-RAN to LMF for LMF-based AI/ML Positioning will be determined by RAN WG1</w:t>
      </w:r>
      <w:r w:rsidR="00424BD5">
        <w:rPr>
          <w:rFonts w:eastAsia="SimSun"/>
          <w:lang w:eastAsia="zh-CN"/>
        </w:rPr>
        <w:t xml:space="preserve">. </w:t>
      </w:r>
      <w:r w:rsidRPr="00083A17">
        <w:rPr>
          <w:rFonts w:eastAsia="SimSun"/>
          <w:u w:val="single"/>
          <w:lang w:eastAsia="zh-CN"/>
        </w:rPr>
        <w:t>How to collect the input data for LMF-based AI/ML Positioning calculation need coordination with RAN WGs.</w:t>
      </w:r>
    </w:p>
    <w:p w14:paraId="551902F6" w14:textId="77777777" w:rsidR="002D0A1F" w:rsidRPr="00105E59" w:rsidRDefault="002D0A1F" w:rsidP="002D0A1F">
      <w:pPr>
        <w:jc w:val="both"/>
        <w:rPr>
          <w:rFonts w:eastAsia="Times New Roman"/>
          <w:u w:val="single"/>
          <w:lang w:val="en-US"/>
        </w:rPr>
      </w:pPr>
      <w:r w:rsidRPr="00030A07">
        <w:rPr>
          <w:rFonts w:eastAsia="Times New Roman"/>
          <w:lang w:val="en-US"/>
        </w:rPr>
        <w:t xml:space="preserve">The procedure for data collection from NG-RAN </w:t>
      </w:r>
      <w:r>
        <w:rPr>
          <w:rFonts w:eastAsia="Times New Roman"/>
          <w:lang w:val="en-US"/>
        </w:rPr>
        <w:t xml:space="preserve">was studied in the </w:t>
      </w:r>
      <w:r w:rsidRPr="00030A07">
        <w:rPr>
          <w:rFonts w:eastAsia="Times New Roman"/>
          <w:lang w:val="en-US"/>
        </w:rPr>
        <w:t>TR 38.843 that concludes the following: “The necessity, feasibility and potential enhancements to facilitate the support of AI/ML for positioning accuracy enhancements with NR RAT-dependent positioning methods were studied and the outcome are outlined in clause 7.” And the in clause 7 says:</w:t>
      </w:r>
      <w:r>
        <w:rPr>
          <w:rFonts w:eastAsia="Times New Roman"/>
          <w:lang w:val="en-US"/>
        </w:rPr>
        <w:t xml:space="preserve"> “</w:t>
      </w:r>
      <w:r w:rsidRPr="00030A07">
        <w:rPr>
          <w:rFonts w:eastAsia="Times New Roman"/>
          <w:lang w:val="en-US"/>
        </w:rPr>
        <w:t xml:space="preserve">For positioning use cases, when considering </w:t>
      </w:r>
      <w:r w:rsidRPr="00105E59">
        <w:rPr>
          <w:rFonts w:eastAsia="Times New Roman"/>
          <w:u w:val="single"/>
          <w:lang w:val="en-US"/>
        </w:rPr>
        <w:t>LMF-side inference</w:t>
      </w:r>
      <w:r w:rsidRPr="00030A07">
        <w:rPr>
          <w:rFonts w:eastAsia="Times New Roman"/>
          <w:lang w:val="en-US"/>
        </w:rPr>
        <w:t xml:space="preserve">, it is assumed that the LPP protocol should be applied to the data collected by UE and terminated at LMF, while the </w:t>
      </w:r>
      <w:r w:rsidRPr="00105E59">
        <w:rPr>
          <w:rFonts w:eastAsia="Times New Roman"/>
          <w:u w:val="single"/>
          <w:lang w:val="en-US"/>
        </w:rPr>
        <w:t>NRPPa protocol should be applied to the data collected by gNB and terminated at LMF</w:t>
      </w:r>
      <w:r w:rsidRPr="00030A07">
        <w:rPr>
          <w:rFonts w:eastAsia="Times New Roman"/>
          <w:lang w:val="en-US"/>
        </w:rPr>
        <w:t xml:space="preserve">. While for LMF-side performance monitoring, it is assumed that the LPP protocol should be applied to the data collected by UE and terminated at LMF, while the </w:t>
      </w:r>
      <w:r w:rsidRPr="00105E59">
        <w:rPr>
          <w:rFonts w:eastAsia="Times New Roman"/>
          <w:u w:val="single"/>
          <w:lang w:val="en-US"/>
        </w:rPr>
        <w:t>NRPPa protocol should be applied to the data collected by gNB and terminated at LMF.</w:t>
      </w:r>
    </w:p>
    <w:p w14:paraId="3B938D88" w14:textId="5AA53BFE" w:rsidR="002D0A1F" w:rsidRDefault="002D0A1F" w:rsidP="002D0A1F">
      <w:pPr>
        <w:jc w:val="both"/>
        <w:rPr>
          <w:rFonts w:eastAsia="SimSun"/>
          <w:lang w:val="en-US" w:eastAsia="zh-CN"/>
        </w:rPr>
      </w:pPr>
      <w:r w:rsidRPr="00C66E89">
        <w:rPr>
          <w:rFonts w:eastAsia="SimSun"/>
          <w:b/>
          <w:bCs/>
          <w:lang w:val="en-US" w:eastAsia="zh-CN"/>
        </w:rPr>
        <w:t>Proposal 1:</w:t>
      </w:r>
      <w:r>
        <w:rPr>
          <w:rFonts w:eastAsia="SimSun"/>
          <w:lang w:val="en-US" w:eastAsia="zh-CN"/>
        </w:rPr>
        <w:t xml:space="preserve"> </w:t>
      </w:r>
      <w:r w:rsidR="001A5FC0">
        <w:rPr>
          <w:rFonts w:eastAsia="SimSun"/>
          <w:lang w:val="en-US" w:eastAsia="zh-CN"/>
        </w:rPr>
        <w:t xml:space="preserve">A prerequisite procedure of </w:t>
      </w:r>
      <w:r w:rsidRPr="00896DB9">
        <w:rPr>
          <w:rFonts w:eastAsia="SimSun"/>
          <w:u w:val="single"/>
          <w:lang w:val="en-US" w:eastAsia="zh-CN"/>
        </w:rPr>
        <w:t>Inference</w:t>
      </w:r>
      <w:r>
        <w:rPr>
          <w:rFonts w:eastAsia="SimSun"/>
          <w:lang w:val="en-US" w:eastAsia="zh-CN"/>
        </w:rPr>
        <w:t xml:space="preserve"> of UE Positioning using LMF-based AI/ML Positioning requires data collection from NG-RAN that is performed using </w:t>
      </w:r>
      <w:r w:rsidRPr="00030A07">
        <w:rPr>
          <w:rFonts w:eastAsia="Times New Roman"/>
          <w:lang w:val="en-US"/>
        </w:rPr>
        <w:t xml:space="preserve">Network Assisted Positioning Procedure as in clause 6.11.2 </w:t>
      </w:r>
      <w:r>
        <w:rPr>
          <w:rFonts w:eastAsia="Times New Roman"/>
          <w:lang w:val="en-US"/>
        </w:rPr>
        <w:t>of TS 23.273. Note that clause 6.11.2 refers to refers to NRPPa protocol.</w:t>
      </w:r>
      <w:r w:rsidR="003E232A">
        <w:rPr>
          <w:rFonts w:eastAsia="Times New Roman"/>
          <w:lang w:val="en-US"/>
        </w:rPr>
        <w:t xml:space="preserve"> This is already studied by RAN WGs.</w:t>
      </w:r>
      <w:r>
        <w:rPr>
          <w:rFonts w:eastAsia="SimSun"/>
          <w:lang w:val="en-US" w:eastAsia="zh-CN"/>
        </w:rPr>
        <w:t xml:space="preserve"> </w:t>
      </w:r>
    </w:p>
    <w:p w14:paraId="358551E7" w14:textId="53869BCB" w:rsidR="00144480" w:rsidRDefault="00144480" w:rsidP="00144480">
      <w:pPr>
        <w:jc w:val="both"/>
        <w:rPr>
          <w:rFonts w:eastAsia="SimSun"/>
          <w:lang w:val="en-US" w:eastAsia="zh-CN"/>
        </w:rPr>
      </w:pPr>
      <w:r w:rsidRPr="00C66E89">
        <w:rPr>
          <w:rFonts w:eastAsia="SimSun"/>
          <w:b/>
          <w:bCs/>
          <w:lang w:val="en-US" w:eastAsia="zh-CN"/>
        </w:rPr>
        <w:t xml:space="preserve">Proposal </w:t>
      </w:r>
      <w:r>
        <w:rPr>
          <w:rFonts w:eastAsia="SimSun"/>
          <w:b/>
          <w:bCs/>
          <w:lang w:val="en-US" w:eastAsia="zh-CN"/>
        </w:rPr>
        <w:t xml:space="preserve">2: </w:t>
      </w:r>
      <w:r w:rsidR="000A531F">
        <w:rPr>
          <w:rFonts w:eastAsia="SimSun"/>
          <w:lang w:val="en-US" w:eastAsia="zh-CN"/>
        </w:rPr>
        <w:t>LMF-bas</w:t>
      </w:r>
      <w:r w:rsidR="00A20FAD">
        <w:rPr>
          <w:rFonts w:eastAsia="SimSun"/>
          <w:lang w:val="en-US" w:eastAsia="zh-CN"/>
        </w:rPr>
        <w:t>e</w:t>
      </w:r>
      <w:r w:rsidR="000A531F">
        <w:rPr>
          <w:rFonts w:eastAsia="SimSun"/>
          <w:lang w:val="en-US" w:eastAsia="zh-CN"/>
        </w:rPr>
        <w:t>d AI/ML Positioning is one of the positioning methods</w:t>
      </w:r>
      <w:r w:rsidR="003E232A">
        <w:rPr>
          <w:rFonts w:eastAsia="SimSun"/>
          <w:lang w:val="en-US" w:eastAsia="zh-CN"/>
        </w:rPr>
        <w:t xml:space="preserve"> </w:t>
      </w:r>
      <w:r w:rsidR="00655BFE">
        <w:rPr>
          <w:rFonts w:eastAsia="SimSun"/>
          <w:lang w:val="en-US" w:eastAsia="zh-CN"/>
        </w:rPr>
        <w:t>(pending RAN2 decision)</w:t>
      </w:r>
      <w:r w:rsidR="000A531F">
        <w:rPr>
          <w:rFonts w:eastAsia="SimSun"/>
          <w:lang w:val="en-US" w:eastAsia="zh-CN"/>
        </w:rPr>
        <w:t xml:space="preserve"> that</w:t>
      </w:r>
      <w:r w:rsidR="00033B01">
        <w:rPr>
          <w:rFonts w:eastAsia="SimSun"/>
          <w:lang w:val="en-US" w:eastAsia="zh-CN"/>
        </w:rPr>
        <w:t xml:space="preserve"> LMF may use, those positioning methods are defined by RAN2, as such 23.273 just needs</w:t>
      </w:r>
      <w:r w:rsidR="000104B9">
        <w:rPr>
          <w:rFonts w:eastAsia="SimSun"/>
          <w:lang w:val="en-US" w:eastAsia="zh-CN"/>
        </w:rPr>
        <w:t xml:space="preserve"> high level description and</w:t>
      </w:r>
      <w:r w:rsidR="00033B01">
        <w:rPr>
          <w:rFonts w:eastAsia="SimSun"/>
          <w:lang w:val="en-US" w:eastAsia="zh-CN"/>
        </w:rPr>
        <w:t xml:space="preserve"> </w:t>
      </w:r>
      <w:r w:rsidR="00A20FAD">
        <w:rPr>
          <w:rFonts w:eastAsia="SimSun"/>
          <w:lang w:val="en-US" w:eastAsia="zh-CN"/>
        </w:rPr>
        <w:t xml:space="preserve">a reference to RAN2 TSs, and possibly a LS to RAN2 to </w:t>
      </w:r>
      <w:r w:rsidR="00376B3E">
        <w:rPr>
          <w:rFonts w:eastAsia="SimSun"/>
          <w:lang w:val="en-US" w:eastAsia="zh-CN"/>
        </w:rPr>
        <w:t xml:space="preserve">ask them to inform SA2 when the </w:t>
      </w:r>
      <w:r w:rsidR="00FF4226">
        <w:rPr>
          <w:rFonts w:eastAsia="SimSun"/>
          <w:lang w:val="en-US" w:eastAsia="zh-CN"/>
        </w:rPr>
        <w:t xml:space="preserve">LMF-based AI/ML Positioning </w:t>
      </w:r>
      <w:r w:rsidR="00376B3E">
        <w:rPr>
          <w:rFonts w:eastAsia="SimSun"/>
          <w:lang w:val="en-US" w:eastAsia="zh-CN"/>
        </w:rPr>
        <w:t>is specified.</w:t>
      </w:r>
      <w:r w:rsidR="00A20FAD">
        <w:rPr>
          <w:rFonts w:eastAsia="SimSun"/>
          <w:lang w:val="en-US" w:eastAsia="zh-CN"/>
        </w:rPr>
        <w:t xml:space="preserve"> </w:t>
      </w:r>
      <w:r w:rsidRPr="00677F0D">
        <w:rPr>
          <w:rFonts w:eastAsia="SimSun"/>
          <w:lang w:val="en-US" w:eastAsia="zh-CN"/>
        </w:rPr>
        <w:t xml:space="preserve">  </w:t>
      </w:r>
    </w:p>
    <w:p w14:paraId="7F8BDD0D" w14:textId="1FD97B30" w:rsidR="001B32B9" w:rsidRDefault="00883A61">
      <w:pPr>
        <w:jc w:val="both"/>
        <w:rPr>
          <w:rFonts w:eastAsia="SimSun"/>
          <w:lang w:eastAsia="zh-CN"/>
        </w:rPr>
      </w:pPr>
      <w:r w:rsidRPr="00883A61">
        <w:rPr>
          <w:rFonts w:eastAsia="SimSun"/>
          <w:u w:val="single"/>
          <w:lang w:eastAsia="zh-CN"/>
        </w:rPr>
        <w:t>Editor’s note:</w:t>
      </w:r>
      <w:r w:rsidRPr="00883A61">
        <w:rPr>
          <w:rFonts w:eastAsia="SimSun"/>
          <w:lang w:eastAsia="zh-CN"/>
        </w:rPr>
        <w:tab/>
        <w:t>The procedure of LMF collects input data from NG-RAN for ML model training is FFS.</w:t>
      </w:r>
    </w:p>
    <w:p w14:paraId="42485BAB" w14:textId="203D8253" w:rsidR="007D58B8" w:rsidRPr="00F87EFC" w:rsidRDefault="007D58B8" w:rsidP="007D58B8">
      <w:pPr>
        <w:jc w:val="both"/>
        <w:rPr>
          <w:rFonts w:eastAsia="Times New Roman"/>
          <w:lang w:val="en-US"/>
        </w:rPr>
      </w:pPr>
      <w:r>
        <w:rPr>
          <w:rFonts w:eastAsia="Times New Roman"/>
          <w:lang w:val="en-US"/>
        </w:rPr>
        <w:t xml:space="preserve">The procedure for data collection from NG-RAN was not part of the conclusions in TR 38.843. On the other hand, the conclusions in the TR 23.700-84 did not mention the procedure for data collection from NG-RAN, but the solutions listed proposed control plane solutions where the LMF provides a N2 container to NG-RAN to request channel measurements. Given that there is a procedure to provide a N2 container to request UE location to NG-RAN, i.e. Network Assisted Positioning Procedure, it is proposed to reuse it for sending a N2 container to NG-RAN to request channel measurements. </w:t>
      </w:r>
    </w:p>
    <w:p w14:paraId="3441257F" w14:textId="704942EE" w:rsidR="007D58B8" w:rsidRPr="007D58B8" w:rsidRDefault="007D58B8">
      <w:pPr>
        <w:jc w:val="both"/>
        <w:rPr>
          <w:rFonts w:eastAsia="SimSun"/>
          <w:lang w:val="en-US" w:eastAsia="zh-CN"/>
        </w:rPr>
      </w:pPr>
      <w:r w:rsidRPr="00C66E89">
        <w:rPr>
          <w:rFonts w:eastAsia="SimSun"/>
          <w:b/>
          <w:bCs/>
          <w:lang w:val="en-US" w:eastAsia="zh-CN"/>
        </w:rPr>
        <w:t xml:space="preserve">Proposal </w:t>
      </w:r>
      <w:r>
        <w:rPr>
          <w:rFonts w:eastAsia="SimSun"/>
          <w:b/>
          <w:bCs/>
          <w:lang w:val="en-US" w:eastAsia="zh-CN"/>
        </w:rPr>
        <w:t>3</w:t>
      </w:r>
      <w:r w:rsidRPr="00C66E89">
        <w:rPr>
          <w:rFonts w:eastAsia="SimSun"/>
          <w:b/>
          <w:bCs/>
          <w:lang w:val="en-US" w:eastAsia="zh-CN"/>
        </w:rPr>
        <w:t>:</w:t>
      </w:r>
      <w:r>
        <w:rPr>
          <w:rFonts w:eastAsia="SimSun"/>
          <w:lang w:val="en-US" w:eastAsia="zh-CN"/>
        </w:rPr>
        <w:t xml:space="preserve"> The data collection for LMF-based AI/ML Positioning requires from NG-RAN is performed using </w:t>
      </w:r>
      <w:r w:rsidRPr="00030A07">
        <w:rPr>
          <w:rFonts w:eastAsia="Times New Roman"/>
          <w:lang w:val="en-US"/>
        </w:rPr>
        <w:t xml:space="preserve">Network Assisted Positioning Procedure as in clause 6.11.2 </w:t>
      </w:r>
      <w:r>
        <w:rPr>
          <w:rFonts w:eastAsia="Times New Roman"/>
          <w:lang w:val="en-US"/>
        </w:rPr>
        <w:t xml:space="preserve">of TS 23.273. </w:t>
      </w:r>
    </w:p>
    <w:p w14:paraId="5B93FFE7" w14:textId="2C9BC8B7" w:rsidR="00DC304A" w:rsidRPr="008E026F" w:rsidRDefault="00DC304A" w:rsidP="00357579">
      <w:pPr>
        <w:jc w:val="both"/>
        <w:rPr>
          <w:rFonts w:eastAsia="SimSun"/>
          <w:lang w:eastAsia="zh-CN"/>
        </w:rPr>
      </w:pPr>
      <w:r w:rsidRPr="00357579">
        <w:rPr>
          <w:rFonts w:eastAsia="SimSun"/>
          <w:u w:val="single"/>
          <w:lang w:eastAsia="zh-CN"/>
        </w:rPr>
        <w:t>Editor's note:</w:t>
      </w:r>
      <w:r w:rsidRPr="00357579">
        <w:rPr>
          <w:rFonts w:eastAsia="SimSun"/>
          <w:lang w:eastAsia="zh-CN"/>
        </w:rPr>
        <w:tab/>
        <w:t>Further details on user consent for data collection for model training will be aligned with SA WG3.</w:t>
      </w:r>
    </w:p>
    <w:p w14:paraId="341B8A44" w14:textId="0D1B5CDC" w:rsidR="008E026F" w:rsidRDefault="008E026F" w:rsidP="00357579">
      <w:pPr>
        <w:jc w:val="both"/>
        <w:rPr>
          <w:rFonts w:eastAsia="Times New Roman"/>
          <w:lang w:val="en-US"/>
        </w:rPr>
      </w:pPr>
      <w:r>
        <w:rPr>
          <w:rFonts w:eastAsia="Times New Roman"/>
          <w:lang w:val="en-US"/>
        </w:rPr>
        <w:t xml:space="preserve">Last SA2 meeting there was a discussion on whether the LCS Privacy Profile should be extended to </w:t>
      </w:r>
      <w:r w:rsidR="00234DA8">
        <w:rPr>
          <w:rFonts w:eastAsia="Times New Roman"/>
          <w:lang w:val="en-US"/>
        </w:rPr>
        <w:t>include user consent for data collection for model training or whether to reuse the existing user consent subscription data in UDM</w:t>
      </w:r>
      <w:r w:rsidR="00C3797B">
        <w:rPr>
          <w:rFonts w:eastAsia="Times New Roman"/>
          <w:lang w:val="en-US"/>
        </w:rPr>
        <w:t xml:space="preserve"> without extensions. The following analysis explains our proposal:</w:t>
      </w:r>
    </w:p>
    <w:p w14:paraId="2D810F9E" w14:textId="6E13AC09" w:rsidR="00B747F8" w:rsidRDefault="00DC304A" w:rsidP="00357579">
      <w:pPr>
        <w:jc w:val="both"/>
        <w:rPr>
          <w:rFonts w:eastAsia="Times New Roman"/>
          <w:lang w:val="en-US"/>
        </w:rPr>
      </w:pPr>
      <w:r w:rsidRPr="00357579">
        <w:rPr>
          <w:rFonts w:eastAsia="Times New Roman"/>
          <w:lang w:val="en-US"/>
        </w:rPr>
        <w:t>The LCS Privacy Profile is used for authorization of the LCS client or the AF to access the UE location service, and the consumer of the LCS Privacy data is the GMLC, that receives requests from the LCS Client or the AF. On the other hand, the user consent for data collection for ML Model Training is to support the AIML assisted positioning method thus it is rather an agreement between the UE subscriber and the Operator</w:t>
      </w:r>
      <w:r w:rsidR="00FD7A11">
        <w:rPr>
          <w:rFonts w:eastAsia="Times New Roman"/>
          <w:lang w:val="en-US"/>
        </w:rPr>
        <w:t xml:space="preserve"> no connection with the LC Client exists</w:t>
      </w:r>
      <w:r w:rsidRPr="00357579">
        <w:rPr>
          <w:rFonts w:eastAsia="Times New Roman"/>
          <w:lang w:val="en-US"/>
        </w:rPr>
        <w:t xml:space="preserve">. </w:t>
      </w:r>
    </w:p>
    <w:p w14:paraId="57CD2F70" w14:textId="467A3CF8" w:rsidR="00DC304A" w:rsidRDefault="00B747F8" w:rsidP="00357579">
      <w:pPr>
        <w:jc w:val="both"/>
        <w:rPr>
          <w:rFonts w:eastAsia="Times New Roman"/>
          <w:lang w:val="en-US"/>
        </w:rPr>
      </w:pPr>
      <w:r>
        <w:rPr>
          <w:rFonts w:eastAsia="Times New Roman"/>
          <w:lang w:val="en-US"/>
        </w:rPr>
        <w:lastRenderedPageBreak/>
        <w:t>In addition, t</w:t>
      </w:r>
      <w:r w:rsidR="00DC304A" w:rsidRPr="00357579">
        <w:rPr>
          <w:rFonts w:eastAsia="Times New Roman"/>
          <w:lang w:val="en-US"/>
        </w:rPr>
        <w:t>he LCS Client/AF can set specific LCS QoS requirement in the location request. As long as the LCS client or the AF is authorized to access the UE location, how the operator network will fulfill the LCS QoS requirement, e.g. choose suitable positioning methods, is transparent to the LCS client or the AF. As such the LMF checks user consent in UDM, and at the same time as part of the UE positioning requests the authorizaiton is performed using the LCS privacy profile (unchanged). The user consent is not specific per consumer or per LCS client, but it is on a per user basis.</w:t>
      </w:r>
    </w:p>
    <w:p w14:paraId="77EDAE8E" w14:textId="48D26B72" w:rsidR="000B1AC8" w:rsidRDefault="00F95106" w:rsidP="00F95106">
      <w:pPr>
        <w:jc w:val="both"/>
        <w:rPr>
          <w:rFonts w:eastAsia="SimSun"/>
          <w:lang w:val="en-US" w:eastAsia="zh-CN"/>
        </w:rPr>
      </w:pPr>
      <w:r w:rsidRPr="00C66E89">
        <w:rPr>
          <w:rFonts w:eastAsia="SimSun"/>
          <w:b/>
          <w:bCs/>
          <w:lang w:val="en-US" w:eastAsia="zh-CN"/>
        </w:rPr>
        <w:t xml:space="preserve">Proposal </w:t>
      </w:r>
      <w:r>
        <w:rPr>
          <w:rFonts w:eastAsia="SimSun"/>
          <w:b/>
          <w:bCs/>
          <w:lang w:val="en-US" w:eastAsia="zh-CN"/>
        </w:rPr>
        <w:t>4</w:t>
      </w:r>
      <w:r w:rsidRPr="00C66E89">
        <w:rPr>
          <w:rFonts w:eastAsia="SimSun"/>
          <w:b/>
          <w:bCs/>
          <w:lang w:val="en-US" w:eastAsia="zh-CN"/>
        </w:rPr>
        <w:t>:</w:t>
      </w:r>
      <w:r>
        <w:rPr>
          <w:rFonts w:eastAsia="SimSun"/>
          <w:lang w:val="en-US" w:eastAsia="zh-CN"/>
        </w:rPr>
        <w:t xml:space="preserve"> The LMF checks user consent for data collection for training using existing user consent functionality in 23.288. The authorization of the LCS Clients </w:t>
      </w:r>
      <w:r w:rsidR="000B1AC8">
        <w:rPr>
          <w:rFonts w:eastAsia="SimSun"/>
          <w:lang w:val="en-US" w:eastAsia="zh-CN"/>
        </w:rPr>
        <w:t>is still performed as part of the UE Posioti</w:t>
      </w:r>
      <w:r w:rsidR="0063221F">
        <w:rPr>
          <w:rFonts w:eastAsia="SimSun"/>
          <w:lang w:val="en-US" w:eastAsia="zh-CN"/>
        </w:rPr>
        <w:t>o</w:t>
      </w:r>
      <w:r w:rsidR="000B1AC8">
        <w:rPr>
          <w:rFonts w:eastAsia="SimSun"/>
          <w:lang w:val="en-US" w:eastAsia="zh-CN"/>
        </w:rPr>
        <w:t>ng but is not part of the AIML model training.</w:t>
      </w:r>
    </w:p>
    <w:p w14:paraId="1C3C99C2" w14:textId="77777777" w:rsidR="00063217" w:rsidRPr="00063217" w:rsidRDefault="00063217" w:rsidP="00063217">
      <w:pPr>
        <w:jc w:val="both"/>
        <w:rPr>
          <w:rFonts w:eastAsia="SimSun"/>
          <w:lang w:eastAsia="zh-CN"/>
        </w:rPr>
      </w:pPr>
      <w:r w:rsidRPr="00063217">
        <w:rPr>
          <w:rFonts w:eastAsia="SimSun"/>
          <w:u w:val="single"/>
          <w:lang w:eastAsia="zh-CN"/>
        </w:rPr>
        <w:t>Editor's note:</w:t>
      </w:r>
      <w:r w:rsidRPr="00063217">
        <w:rPr>
          <w:rFonts w:eastAsia="SimSun"/>
          <w:lang w:eastAsia="zh-CN"/>
        </w:rPr>
        <w:tab/>
      </w:r>
      <w:r w:rsidRPr="002A7C27">
        <w:rPr>
          <w:rFonts w:eastAsia="SimSun"/>
          <w:u w:val="single"/>
          <w:lang w:eastAsia="zh-CN"/>
        </w:rPr>
        <w:t>Whether the AMF can further select and return SUPIs in step 2</w:t>
      </w:r>
      <w:r w:rsidRPr="00063217">
        <w:rPr>
          <w:rFonts w:eastAsia="SimSun"/>
          <w:lang w:eastAsia="zh-CN"/>
        </w:rPr>
        <w:t xml:space="preserve"> and whether the AMF needs to consider the UE capabilities supporting AI/ML based positioning is FFS.</w:t>
      </w:r>
    </w:p>
    <w:p w14:paraId="0F0B4E5C" w14:textId="202B7CA8" w:rsidR="004155AD" w:rsidRDefault="00A12E13" w:rsidP="00063217">
      <w:pPr>
        <w:jc w:val="both"/>
        <w:rPr>
          <w:rFonts w:eastAsia="SimSun"/>
          <w:lang w:eastAsia="zh-CN"/>
        </w:rPr>
      </w:pPr>
      <w:r>
        <w:rPr>
          <w:rFonts w:eastAsia="SimSun"/>
          <w:lang w:eastAsia="zh-CN"/>
        </w:rPr>
        <w:t>Whether the AMF provid</w:t>
      </w:r>
      <w:r w:rsidR="002402CA">
        <w:rPr>
          <w:rFonts w:eastAsia="SimSun"/>
          <w:lang w:eastAsia="zh-CN"/>
        </w:rPr>
        <w:t>ing a</w:t>
      </w:r>
      <w:r>
        <w:rPr>
          <w:rFonts w:eastAsia="SimSun"/>
          <w:lang w:eastAsia="zh-CN"/>
        </w:rPr>
        <w:t xml:space="preserve"> </w:t>
      </w:r>
      <w:r w:rsidR="002402CA">
        <w:rPr>
          <w:rFonts w:eastAsia="SimSun"/>
          <w:lang w:eastAsia="zh-CN"/>
        </w:rPr>
        <w:t>SUPI as UE identifier to LMF violates any user privacy or not is probably not a discussion for AI/</w:t>
      </w:r>
      <w:r w:rsidR="00FD5AC4">
        <w:rPr>
          <w:rFonts w:eastAsia="SimSun"/>
          <w:lang w:eastAsia="zh-CN"/>
        </w:rPr>
        <w:t>ML but</w:t>
      </w:r>
      <w:r w:rsidR="00EA52AD">
        <w:rPr>
          <w:rFonts w:eastAsia="SimSun"/>
          <w:lang w:eastAsia="zh-CN"/>
        </w:rPr>
        <w:t xml:space="preserve"> is ongoing as part of </w:t>
      </w:r>
      <w:r w:rsidR="003E232A">
        <w:rPr>
          <w:rFonts w:hint="eastAsia"/>
          <w:noProof/>
          <w:lang w:eastAsia="zh-CN"/>
        </w:rPr>
        <w:t>5G_eLCS</w:t>
      </w:r>
      <w:r w:rsidR="00EA52AD">
        <w:rPr>
          <w:rFonts w:eastAsia="SimSun"/>
          <w:lang w:eastAsia="zh-CN"/>
        </w:rPr>
        <w:t xml:space="preserve"> as such we can wait to see what the outcome </w:t>
      </w:r>
      <w:r w:rsidR="003E232A" w:rsidRPr="003E232A">
        <w:rPr>
          <w:rFonts w:eastAsia="SimSun"/>
          <w:lang w:eastAsia="zh-CN"/>
        </w:rPr>
        <w:t>is</w:t>
      </w:r>
      <w:r w:rsidR="00EA52AD" w:rsidRPr="003E232A">
        <w:rPr>
          <w:rFonts w:eastAsia="SimSun"/>
          <w:lang w:eastAsia="zh-CN"/>
        </w:rPr>
        <w:t>.</w:t>
      </w:r>
      <w:r w:rsidR="00FD5AC4" w:rsidRPr="003E232A">
        <w:rPr>
          <w:rFonts w:eastAsia="SimSun"/>
          <w:lang w:eastAsia="zh-CN"/>
        </w:rPr>
        <w:t xml:space="preserve"> However,</w:t>
      </w:r>
      <w:r w:rsidR="00FD5AC4">
        <w:rPr>
          <w:rFonts w:eastAsia="SimSun"/>
          <w:lang w:eastAsia="zh-CN"/>
        </w:rPr>
        <w:t xml:space="preserve"> for PRU UEs, the procedures in 23.273 </w:t>
      </w:r>
      <w:r w:rsidR="00922D8D">
        <w:rPr>
          <w:rFonts w:eastAsia="SimSun"/>
          <w:lang w:eastAsia="zh-CN"/>
        </w:rPr>
        <w:t>shows that LMF can receive a SUPI from AMF</w:t>
      </w:r>
      <w:r w:rsidR="003E232A">
        <w:rPr>
          <w:rFonts w:eastAsia="SimSun"/>
          <w:lang w:eastAsia="zh-CN"/>
        </w:rPr>
        <w:t>.</w:t>
      </w:r>
    </w:p>
    <w:p w14:paraId="7235220B" w14:textId="3BFBBF95" w:rsidR="00620D4C" w:rsidRDefault="00063217" w:rsidP="00063217">
      <w:pPr>
        <w:jc w:val="both"/>
        <w:rPr>
          <w:rFonts w:eastAsia="SimSun"/>
          <w:lang w:eastAsia="zh-CN"/>
        </w:rPr>
      </w:pPr>
      <w:r w:rsidRPr="00063217">
        <w:rPr>
          <w:rFonts w:eastAsia="SimSun"/>
          <w:lang w:eastAsia="zh-CN"/>
        </w:rPr>
        <w:t xml:space="preserve">Alternatively, </w:t>
      </w:r>
      <w:r w:rsidR="004155AD">
        <w:rPr>
          <w:rFonts w:eastAsia="SimSun"/>
          <w:lang w:eastAsia="zh-CN"/>
        </w:rPr>
        <w:t xml:space="preserve">for non PRU UEs, </w:t>
      </w:r>
      <w:r w:rsidRPr="00063217">
        <w:rPr>
          <w:rFonts w:eastAsia="SimSun"/>
          <w:lang w:eastAsia="zh-CN"/>
        </w:rPr>
        <w:t>the LMF c</w:t>
      </w:r>
      <w:r w:rsidR="004155AD">
        <w:rPr>
          <w:rFonts w:eastAsia="SimSun"/>
          <w:lang w:eastAsia="zh-CN"/>
        </w:rPr>
        <w:t>ould</w:t>
      </w:r>
      <w:r w:rsidRPr="00063217">
        <w:rPr>
          <w:rFonts w:eastAsia="SimSun"/>
          <w:lang w:eastAsia="zh-CN"/>
        </w:rPr>
        <w:t xml:space="preserve"> </w:t>
      </w:r>
      <w:r w:rsidR="00A5448A">
        <w:rPr>
          <w:rFonts w:eastAsia="SimSun"/>
          <w:lang w:eastAsia="zh-CN"/>
        </w:rPr>
        <w:t xml:space="preserve">send a request to </w:t>
      </w:r>
      <w:r w:rsidRPr="00063217">
        <w:rPr>
          <w:rFonts w:eastAsia="SimSun"/>
          <w:lang w:eastAsia="zh-CN"/>
        </w:rPr>
        <w:t xml:space="preserve">initiate NI-LR to the AMF, and then AMF asks LMF to obtain UE location, this </w:t>
      </w:r>
      <w:r w:rsidR="00EF1E9A">
        <w:rPr>
          <w:rFonts w:eastAsia="SimSun"/>
          <w:lang w:eastAsia="zh-CN"/>
        </w:rPr>
        <w:t xml:space="preserve">is a possible solution for the AMF to send an LCS Correlation ID, as such the </w:t>
      </w:r>
      <w:r w:rsidR="00E85C42">
        <w:rPr>
          <w:rFonts w:eastAsia="SimSun"/>
          <w:lang w:eastAsia="zh-CN"/>
        </w:rPr>
        <w:t xml:space="preserve">LMF has the LCS Correlation ID that needs to trigger a Network Initiated Positing procedure. This </w:t>
      </w:r>
      <w:r w:rsidRPr="00063217">
        <w:rPr>
          <w:rFonts w:eastAsia="SimSun"/>
          <w:lang w:eastAsia="zh-CN"/>
        </w:rPr>
        <w:t xml:space="preserve">also works, but it </w:t>
      </w:r>
      <w:r w:rsidR="005949F3">
        <w:rPr>
          <w:rFonts w:eastAsia="SimSun"/>
          <w:lang w:eastAsia="zh-CN"/>
        </w:rPr>
        <w:t xml:space="preserve">generates extra and unnecessary </w:t>
      </w:r>
      <w:r w:rsidRPr="00063217">
        <w:rPr>
          <w:rFonts w:eastAsia="SimSun"/>
          <w:lang w:eastAsia="zh-CN"/>
        </w:rPr>
        <w:t xml:space="preserve">signalling </w:t>
      </w:r>
      <w:r w:rsidR="005949F3">
        <w:rPr>
          <w:rFonts w:eastAsia="SimSun"/>
          <w:lang w:eastAsia="zh-CN"/>
        </w:rPr>
        <w:t xml:space="preserve">as the LMF asks AMF </w:t>
      </w:r>
      <w:r w:rsidR="00F11D2D">
        <w:rPr>
          <w:rFonts w:eastAsia="SimSun"/>
          <w:lang w:eastAsia="zh-CN"/>
        </w:rPr>
        <w:t xml:space="preserve">to trigger NI-LR, then AMF asks (the same or a different) LMF to perform UE </w:t>
      </w:r>
      <w:r w:rsidR="00A64A58">
        <w:rPr>
          <w:rFonts w:eastAsia="SimSun"/>
          <w:lang w:eastAsia="zh-CN"/>
        </w:rPr>
        <w:t>Positioning</w:t>
      </w:r>
      <w:r w:rsidR="00620D4C">
        <w:rPr>
          <w:rFonts w:eastAsia="SimSun"/>
          <w:lang w:eastAsia="zh-CN"/>
        </w:rPr>
        <w:t>, and then when the LMF receives the data, it sends it to AMF then to LMF again.</w:t>
      </w:r>
    </w:p>
    <w:p w14:paraId="166716B4" w14:textId="1190F9C4" w:rsidR="004459BE" w:rsidRDefault="004459BE" w:rsidP="004459BE">
      <w:pPr>
        <w:jc w:val="both"/>
        <w:rPr>
          <w:rFonts w:eastAsia="SimSun"/>
          <w:lang w:val="en-US" w:eastAsia="zh-CN"/>
        </w:rPr>
      </w:pPr>
      <w:r w:rsidRPr="00C66E89">
        <w:rPr>
          <w:rFonts w:eastAsia="SimSun"/>
          <w:b/>
          <w:bCs/>
          <w:lang w:val="en-US" w:eastAsia="zh-CN"/>
        </w:rPr>
        <w:t xml:space="preserve">Proposal </w:t>
      </w:r>
      <w:r w:rsidR="00BE0844">
        <w:rPr>
          <w:rFonts w:eastAsia="SimSun"/>
          <w:b/>
          <w:bCs/>
          <w:lang w:val="en-US" w:eastAsia="zh-CN"/>
        </w:rPr>
        <w:t>5</w:t>
      </w:r>
      <w:r w:rsidRPr="00C66E89">
        <w:rPr>
          <w:rFonts w:eastAsia="SimSun"/>
          <w:b/>
          <w:bCs/>
          <w:lang w:val="en-US" w:eastAsia="zh-CN"/>
        </w:rPr>
        <w:t>:</w:t>
      </w:r>
      <w:r>
        <w:rPr>
          <w:rFonts w:eastAsia="SimSun"/>
          <w:lang w:val="en-US" w:eastAsia="zh-CN"/>
        </w:rPr>
        <w:t xml:space="preserve"> </w:t>
      </w:r>
      <w:r w:rsidR="00BE0844">
        <w:rPr>
          <w:rFonts w:eastAsia="SimSun"/>
          <w:lang w:val="en-US" w:eastAsia="zh-CN"/>
        </w:rPr>
        <w:t xml:space="preserve">The AMF provides a SUPI </w:t>
      </w:r>
      <w:r w:rsidR="00A532BF">
        <w:rPr>
          <w:rFonts w:eastAsia="SimSun"/>
          <w:lang w:val="en-US" w:eastAsia="zh-CN"/>
        </w:rPr>
        <w:t xml:space="preserve">to the LMF, for both PRU and non-PRU UEs, </w:t>
      </w:r>
      <w:r w:rsidR="00A64A58">
        <w:rPr>
          <w:rFonts w:eastAsia="SimSun"/>
          <w:lang w:val="en-US" w:eastAsia="zh-CN"/>
        </w:rPr>
        <w:t>the LMF generates a LCS Correlation Identifier to be included in a Network Assisted Positioning Request.</w:t>
      </w:r>
    </w:p>
    <w:p w14:paraId="64AEE4D7" w14:textId="688398BD" w:rsidR="00F95106" w:rsidRPr="00403A65" w:rsidRDefault="00403A65" w:rsidP="00357579">
      <w:pPr>
        <w:jc w:val="both"/>
        <w:rPr>
          <w:rFonts w:eastAsia="Times New Roman"/>
          <w:u w:val="single"/>
          <w:lang w:val="en-US"/>
        </w:rPr>
      </w:pPr>
      <w:r w:rsidRPr="00403A65">
        <w:rPr>
          <w:rFonts w:eastAsia="Times New Roman"/>
          <w:u w:val="single"/>
          <w:lang w:val="en-US"/>
        </w:rPr>
        <w:t>Other aspects:</w:t>
      </w:r>
    </w:p>
    <w:p w14:paraId="0714A439" w14:textId="4987FEF0" w:rsidR="00A05B94" w:rsidRPr="00030A07" w:rsidRDefault="00A05B94" w:rsidP="00A05B94">
      <w:pPr>
        <w:jc w:val="both"/>
        <w:rPr>
          <w:rFonts w:eastAsia="Times New Roman"/>
          <w:lang w:val="en-US"/>
        </w:rPr>
      </w:pPr>
      <w:r w:rsidRPr="00030A07">
        <w:rPr>
          <w:rFonts w:eastAsia="Times New Roman"/>
          <w:lang w:val="en-US"/>
        </w:rPr>
        <w:t xml:space="preserve">The procedure for data collection </w:t>
      </w:r>
      <w:r w:rsidR="002E077D">
        <w:rPr>
          <w:rFonts w:eastAsia="Times New Roman"/>
          <w:lang w:val="en-US"/>
        </w:rPr>
        <w:t>f</w:t>
      </w:r>
      <w:r w:rsidRPr="00030A07">
        <w:rPr>
          <w:rFonts w:eastAsia="Times New Roman"/>
          <w:lang w:val="en-US"/>
        </w:rPr>
        <w:t xml:space="preserve">rom NG-RAN is defined in a new clause, there are common parts with the data collection from the UE, however RAN1 has indicated in LS that case 2b is second </w:t>
      </w:r>
      <w:r w:rsidR="000425F9" w:rsidRPr="00030A07">
        <w:rPr>
          <w:rFonts w:eastAsia="Times New Roman"/>
          <w:lang w:val="en-US"/>
        </w:rPr>
        <w:t>priority</w:t>
      </w:r>
      <w:r w:rsidRPr="00030A07">
        <w:rPr>
          <w:rFonts w:eastAsia="Times New Roman"/>
          <w:lang w:val="en-US"/>
        </w:rPr>
        <w:t xml:space="preserve"> in RAN WID RP-240774, as such it is proposed to </w:t>
      </w:r>
      <w:r w:rsidR="000425F9" w:rsidRPr="00030A07">
        <w:rPr>
          <w:rFonts w:eastAsia="Times New Roman"/>
          <w:lang w:val="en-US"/>
        </w:rPr>
        <w:t>analyze</w:t>
      </w:r>
      <w:r w:rsidRPr="00030A07">
        <w:rPr>
          <w:rFonts w:eastAsia="Times New Roman"/>
          <w:lang w:val="en-US"/>
        </w:rPr>
        <w:t xml:space="preserve"> possible common functionality when case 2b (Data Collection from the UE) is also covered by RAN WID.</w:t>
      </w:r>
    </w:p>
    <w:p w14:paraId="2D7B2130" w14:textId="6E3F4E90" w:rsidR="00B30174" w:rsidRPr="0083601D" w:rsidRDefault="00E5382F">
      <w:pPr>
        <w:pStyle w:val="Heading1"/>
      </w:pPr>
      <w:r w:rsidRPr="0083601D">
        <w:t>2. Proposal</w:t>
      </w:r>
    </w:p>
    <w:p w14:paraId="67B4E98E" w14:textId="41535E88" w:rsidR="00B30174" w:rsidRDefault="00E5382F">
      <w:pPr>
        <w:pStyle w:val="B1"/>
        <w:ind w:left="0" w:firstLine="0"/>
        <w:rPr>
          <w:lang w:eastAsia="zh-CN"/>
        </w:rPr>
      </w:pPr>
      <w:r w:rsidRPr="0083601D">
        <w:rPr>
          <w:rFonts w:hint="eastAsia"/>
          <w:lang w:eastAsia="zh-CN"/>
        </w:rPr>
        <w:t xml:space="preserve">It is proposed to adopt the following </w:t>
      </w:r>
      <w:r w:rsidR="002D1C3E">
        <w:rPr>
          <w:lang w:eastAsia="zh-CN"/>
        </w:rPr>
        <w:t xml:space="preserve">proposals in the attached CR </w:t>
      </w:r>
      <w:r w:rsidR="003E232A">
        <w:rPr>
          <w:lang w:eastAsia="zh-CN"/>
        </w:rPr>
        <w:t>0597</w:t>
      </w:r>
      <w:r w:rsidR="002D1C3E">
        <w:rPr>
          <w:lang w:eastAsia="zh-CN"/>
        </w:rPr>
        <w:t xml:space="preserve">, </w:t>
      </w:r>
      <w:r w:rsidR="003E232A" w:rsidRPr="003E232A">
        <w:rPr>
          <w:lang w:eastAsia="zh-CN"/>
        </w:rPr>
        <w:t>S2-2410214</w:t>
      </w:r>
      <w:r w:rsidR="00741C21">
        <w:rPr>
          <w:lang w:eastAsia="zh-CN"/>
        </w:rPr>
        <w:t>.</w:t>
      </w:r>
    </w:p>
    <w:p w14:paraId="7E23FF1D" w14:textId="7C4DF54B" w:rsidR="00741C21" w:rsidRDefault="00741C21" w:rsidP="00741C21">
      <w:pPr>
        <w:jc w:val="both"/>
        <w:rPr>
          <w:rFonts w:eastAsia="SimSun"/>
          <w:lang w:val="en-US" w:eastAsia="zh-CN"/>
        </w:rPr>
      </w:pPr>
      <w:r w:rsidRPr="00C66E89">
        <w:rPr>
          <w:rFonts w:eastAsia="SimSun"/>
          <w:b/>
          <w:bCs/>
          <w:lang w:val="en-US" w:eastAsia="zh-CN"/>
        </w:rPr>
        <w:t xml:space="preserve">Proposal </w:t>
      </w:r>
      <w:r w:rsidR="003E232A">
        <w:rPr>
          <w:rFonts w:eastAsia="SimSun"/>
          <w:b/>
          <w:bCs/>
          <w:lang w:val="en-US" w:eastAsia="zh-CN"/>
        </w:rPr>
        <w:t>1</w:t>
      </w:r>
      <w:r>
        <w:rPr>
          <w:rFonts w:eastAsia="SimSun"/>
          <w:b/>
          <w:bCs/>
          <w:lang w:val="en-US" w:eastAsia="zh-CN"/>
        </w:rPr>
        <w:t xml:space="preserve">: </w:t>
      </w:r>
      <w:r>
        <w:rPr>
          <w:rFonts w:eastAsia="SimSun"/>
          <w:lang w:val="en-US" w:eastAsia="zh-CN"/>
        </w:rPr>
        <w:t xml:space="preserve">LMF-based AI/ML Positioning is one of the positioning methods that LMF may use, those positioning methods are defined by RAN2, as such </w:t>
      </w:r>
      <w:r w:rsidR="007178B0" w:rsidRPr="007178B0">
        <w:rPr>
          <w:rFonts w:eastAsia="SimSun"/>
          <w:u w:val="single"/>
          <w:lang w:val="en-US" w:eastAsia="zh-CN"/>
        </w:rPr>
        <w:t>inference</w:t>
      </w:r>
      <w:r w:rsidR="007178B0">
        <w:rPr>
          <w:rFonts w:eastAsia="SimSun"/>
          <w:lang w:val="en-US" w:eastAsia="zh-CN"/>
        </w:rPr>
        <w:t xml:space="preserve"> in TS </w:t>
      </w:r>
      <w:r>
        <w:rPr>
          <w:rFonts w:eastAsia="SimSun"/>
          <w:lang w:val="en-US" w:eastAsia="zh-CN"/>
        </w:rPr>
        <w:t xml:space="preserve">23.273 just needs high level description and a reference to RAN2 TSs, and possibly a LS to RAN2 to ask them to inform SA2 when </w:t>
      </w:r>
      <w:r w:rsidR="00703F12">
        <w:rPr>
          <w:rFonts w:eastAsia="SimSun"/>
          <w:lang w:val="en-US" w:eastAsia="zh-CN"/>
        </w:rPr>
        <w:t>LMF-based AI/ML Positioning</w:t>
      </w:r>
      <w:r w:rsidR="002A7C27">
        <w:rPr>
          <w:rFonts w:eastAsia="SimSun"/>
          <w:lang w:val="en-US" w:eastAsia="zh-CN"/>
        </w:rPr>
        <w:t xml:space="preserve"> inference</w:t>
      </w:r>
      <w:r w:rsidR="00703F12">
        <w:rPr>
          <w:rFonts w:eastAsia="SimSun"/>
          <w:lang w:val="en-US" w:eastAsia="zh-CN"/>
        </w:rPr>
        <w:t xml:space="preserve"> </w:t>
      </w:r>
      <w:r>
        <w:rPr>
          <w:rFonts w:eastAsia="SimSun"/>
          <w:lang w:val="en-US" w:eastAsia="zh-CN"/>
        </w:rPr>
        <w:t xml:space="preserve">is specified. </w:t>
      </w:r>
      <w:r w:rsidRPr="00677F0D">
        <w:rPr>
          <w:rFonts w:eastAsia="SimSun"/>
          <w:lang w:val="en-US" w:eastAsia="zh-CN"/>
        </w:rPr>
        <w:t xml:space="preserve">  </w:t>
      </w:r>
    </w:p>
    <w:p w14:paraId="05E8ED32" w14:textId="7ECB6B0A" w:rsidR="00256369" w:rsidRPr="007D58B8" w:rsidRDefault="00256369" w:rsidP="00256369">
      <w:pPr>
        <w:jc w:val="both"/>
        <w:rPr>
          <w:rFonts w:eastAsia="SimSun"/>
          <w:lang w:val="en-US" w:eastAsia="zh-CN"/>
        </w:rPr>
      </w:pPr>
      <w:r w:rsidRPr="00C66E89">
        <w:rPr>
          <w:rFonts w:eastAsia="SimSun"/>
          <w:b/>
          <w:bCs/>
          <w:lang w:val="en-US" w:eastAsia="zh-CN"/>
        </w:rPr>
        <w:t xml:space="preserve">Proposal </w:t>
      </w:r>
      <w:r w:rsidR="003E232A">
        <w:rPr>
          <w:rFonts w:eastAsia="SimSun"/>
          <w:b/>
          <w:bCs/>
          <w:lang w:val="en-US" w:eastAsia="zh-CN"/>
        </w:rPr>
        <w:t>2</w:t>
      </w:r>
      <w:r w:rsidRPr="00C66E89">
        <w:rPr>
          <w:rFonts w:eastAsia="SimSun"/>
          <w:b/>
          <w:bCs/>
          <w:lang w:val="en-US" w:eastAsia="zh-CN"/>
        </w:rPr>
        <w:t>:</w:t>
      </w:r>
      <w:r>
        <w:rPr>
          <w:rFonts w:eastAsia="SimSun"/>
          <w:lang w:val="en-US" w:eastAsia="zh-CN"/>
        </w:rPr>
        <w:t xml:space="preserve"> The data collection</w:t>
      </w:r>
      <w:r w:rsidR="00585A4D">
        <w:rPr>
          <w:rFonts w:eastAsia="SimSun"/>
          <w:lang w:val="en-US" w:eastAsia="zh-CN"/>
        </w:rPr>
        <w:t>,</w:t>
      </w:r>
      <w:r>
        <w:rPr>
          <w:rFonts w:eastAsia="SimSun"/>
          <w:lang w:val="en-US" w:eastAsia="zh-CN"/>
        </w:rPr>
        <w:t xml:space="preserve"> for </w:t>
      </w:r>
      <w:r w:rsidRPr="00403AEB">
        <w:rPr>
          <w:rFonts w:eastAsia="SimSun"/>
          <w:u w:val="single"/>
          <w:lang w:val="en-US" w:eastAsia="zh-CN"/>
        </w:rPr>
        <w:t>training</w:t>
      </w:r>
      <w:r>
        <w:rPr>
          <w:rFonts w:eastAsia="SimSun"/>
          <w:lang w:val="en-US" w:eastAsia="zh-CN"/>
        </w:rPr>
        <w:t xml:space="preserve"> the LMF-based AI/ML Positioning</w:t>
      </w:r>
      <w:r w:rsidR="00585A4D">
        <w:rPr>
          <w:rFonts w:eastAsia="SimSun"/>
          <w:lang w:val="en-US" w:eastAsia="zh-CN"/>
        </w:rPr>
        <w:t>,</w:t>
      </w:r>
      <w:r>
        <w:rPr>
          <w:rFonts w:eastAsia="SimSun"/>
          <w:lang w:val="en-US" w:eastAsia="zh-CN"/>
        </w:rPr>
        <w:t xml:space="preserve"> from NG-RAN is performed using </w:t>
      </w:r>
      <w:r w:rsidRPr="00030A07">
        <w:rPr>
          <w:rFonts w:eastAsia="Times New Roman"/>
          <w:lang w:val="en-US"/>
        </w:rPr>
        <w:t xml:space="preserve">Network Assisted Positioning Procedure as in clause 6.11.2 </w:t>
      </w:r>
      <w:r>
        <w:rPr>
          <w:rFonts w:eastAsia="Times New Roman"/>
          <w:lang w:val="en-US"/>
        </w:rPr>
        <w:t xml:space="preserve">of TS 23.273. </w:t>
      </w:r>
    </w:p>
    <w:p w14:paraId="02FA9951" w14:textId="2709A92E" w:rsidR="00741C21" w:rsidRDefault="00741C21" w:rsidP="00741C21">
      <w:pPr>
        <w:jc w:val="both"/>
        <w:rPr>
          <w:rFonts w:eastAsia="SimSun"/>
          <w:lang w:val="en-US" w:eastAsia="zh-CN"/>
        </w:rPr>
      </w:pPr>
      <w:r w:rsidRPr="00C66E89">
        <w:rPr>
          <w:rFonts w:eastAsia="SimSun"/>
          <w:b/>
          <w:bCs/>
          <w:lang w:val="en-US" w:eastAsia="zh-CN"/>
        </w:rPr>
        <w:t xml:space="preserve">Proposal </w:t>
      </w:r>
      <w:r w:rsidR="003E232A">
        <w:rPr>
          <w:rFonts w:eastAsia="SimSun"/>
          <w:b/>
          <w:bCs/>
          <w:lang w:val="en-US" w:eastAsia="zh-CN"/>
        </w:rPr>
        <w:t>3</w:t>
      </w:r>
      <w:r w:rsidRPr="00C66E89">
        <w:rPr>
          <w:rFonts w:eastAsia="SimSun"/>
          <w:b/>
          <w:bCs/>
          <w:lang w:val="en-US" w:eastAsia="zh-CN"/>
        </w:rPr>
        <w:t>:</w:t>
      </w:r>
      <w:r>
        <w:rPr>
          <w:rFonts w:eastAsia="SimSun"/>
          <w:lang w:val="en-US" w:eastAsia="zh-CN"/>
        </w:rPr>
        <w:t xml:space="preserve"> The LMF checks user consent for data collection for training using existing user consent functionality in 23.288. The authorization of the LCS Clients is still performed as part of the </w:t>
      </w:r>
      <w:r w:rsidR="00585A4D" w:rsidRPr="00030A07">
        <w:rPr>
          <w:rFonts w:eastAsia="Times New Roman"/>
          <w:lang w:val="en-US"/>
        </w:rPr>
        <w:t>Positioning</w:t>
      </w:r>
      <w:r w:rsidR="00585A4D">
        <w:rPr>
          <w:rFonts w:eastAsia="SimSun"/>
          <w:lang w:val="en-US" w:eastAsia="zh-CN"/>
        </w:rPr>
        <w:t xml:space="preserve"> </w:t>
      </w:r>
      <w:r>
        <w:rPr>
          <w:rFonts w:eastAsia="SimSun"/>
          <w:lang w:val="en-US" w:eastAsia="zh-CN"/>
        </w:rPr>
        <w:t>but is not part of the AIML model training.</w:t>
      </w:r>
    </w:p>
    <w:p w14:paraId="526FA2EE" w14:textId="39480A2C" w:rsidR="00741C21" w:rsidRDefault="00741C21" w:rsidP="00741C21">
      <w:pPr>
        <w:jc w:val="both"/>
        <w:rPr>
          <w:rFonts w:eastAsia="SimSun"/>
          <w:lang w:val="en-US" w:eastAsia="zh-CN"/>
        </w:rPr>
      </w:pPr>
      <w:r w:rsidRPr="00C66E89">
        <w:rPr>
          <w:rFonts w:eastAsia="SimSun"/>
          <w:b/>
          <w:bCs/>
          <w:lang w:val="en-US" w:eastAsia="zh-CN"/>
        </w:rPr>
        <w:t xml:space="preserve">Proposal </w:t>
      </w:r>
      <w:r w:rsidR="003E232A">
        <w:rPr>
          <w:rFonts w:eastAsia="SimSun"/>
          <w:b/>
          <w:bCs/>
          <w:lang w:val="en-US" w:eastAsia="zh-CN"/>
        </w:rPr>
        <w:t>4</w:t>
      </w:r>
      <w:r w:rsidRPr="00C66E89">
        <w:rPr>
          <w:rFonts w:eastAsia="SimSun"/>
          <w:b/>
          <w:bCs/>
          <w:lang w:val="en-US" w:eastAsia="zh-CN"/>
        </w:rPr>
        <w:t>:</w:t>
      </w:r>
      <w:r>
        <w:rPr>
          <w:rFonts w:eastAsia="SimSun"/>
          <w:lang w:val="en-US" w:eastAsia="zh-CN"/>
        </w:rPr>
        <w:t xml:space="preserve"> </w:t>
      </w:r>
      <w:r w:rsidR="00403AEB">
        <w:rPr>
          <w:rFonts w:eastAsia="SimSun"/>
          <w:lang w:val="en-US" w:eastAsia="zh-CN"/>
        </w:rPr>
        <w:t>To</w:t>
      </w:r>
      <w:r w:rsidR="00585A4D">
        <w:rPr>
          <w:rFonts w:eastAsia="SimSun"/>
          <w:lang w:val="en-US" w:eastAsia="zh-CN"/>
        </w:rPr>
        <w:t xml:space="preserve"> start the data collection for training a ML Model to </w:t>
      </w:r>
      <w:r w:rsidR="00D12FD6">
        <w:rPr>
          <w:rFonts w:eastAsia="SimSun"/>
          <w:lang w:val="en-US" w:eastAsia="zh-CN"/>
        </w:rPr>
        <w:t>position a UE, t</w:t>
      </w:r>
      <w:r>
        <w:rPr>
          <w:rFonts w:eastAsia="SimSun"/>
          <w:lang w:val="en-US" w:eastAsia="zh-CN"/>
        </w:rPr>
        <w:t>he AMF provides a SUPI to the LMF, for both PRU and non-PRU UEs, the LMF generates a LCS Correlation Identifier to be included in a Network Assisted Positioning Request.</w:t>
      </w:r>
    </w:p>
    <w:p w14:paraId="5DC56F8B" w14:textId="3908F16C" w:rsidR="00D12FD6" w:rsidRDefault="00D12FD6" w:rsidP="00741C21">
      <w:pPr>
        <w:jc w:val="both"/>
        <w:rPr>
          <w:rFonts w:eastAsia="SimSun"/>
          <w:lang w:val="en-US" w:eastAsia="zh-CN"/>
        </w:rPr>
      </w:pPr>
      <w:r w:rsidRPr="00F24DD9">
        <w:rPr>
          <w:rFonts w:eastAsia="SimSun"/>
          <w:b/>
          <w:bCs/>
          <w:lang w:val="en-US" w:eastAsia="zh-CN"/>
        </w:rPr>
        <w:t xml:space="preserve">Proposal </w:t>
      </w:r>
      <w:r w:rsidR="003E232A">
        <w:rPr>
          <w:rFonts w:eastAsia="SimSun"/>
          <w:b/>
          <w:bCs/>
          <w:lang w:val="en-US" w:eastAsia="zh-CN"/>
        </w:rPr>
        <w:t>5</w:t>
      </w:r>
      <w:r w:rsidRPr="00F24DD9">
        <w:rPr>
          <w:rFonts w:eastAsia="SimSun"/>
          <w:b/>
          <w:bCs/>
          <w:lang w:val="en-US" w:eastAsia="zh-CN"/>
        </w:rPr>
        <w:t>:</w:t>
      </w:r>
      <w:r>
        <w:rPr>
          <w:rFonts w:eastAsia="SimSun"/>
          <w:lang w:val="en-US" w:eastAsia="zh-CN"/>
        </w:rPr>
        <w:t xml:space="preserve"> Maintain the procedure of data collection from the UE</w:t>
      </w:r>
      <w:r w:rsidR="00F924BD">
        <w:rPr>
          <w:rFonts w:eastAsia="SimSun"/>
          <w:lang w:val="en-US" w:eastAsia="zh-CN"/>
        </w:rPr>
        <w:t xml:space="preserve"> with an Editor´s Note t</w:t>
      </w:r>
      <w:r w:rsidR="00F24DD9">
        <w:rPr>
          <w:rFonts w:eastAsia="SimSun"/>
          <w:lang w:val="en-US" w:eastAsia="zh-CN"/>
        </w:rPr>
        <w:t>o indicate that if RAN2 work</w:t>
      </w:r>
      <w:r w:rsidR="002A7C27">
        <w:rPr>
          <w:rFonts w:eastAsia="SimSun"/>
          <w:lang w:val="en-US" w:eastAsia="zh-CN"/>
        </w:rPr>
        <w:t>s</w:t>
      </w:r>
      <w:r w:rsidR="00F24DD9">
        <w:rPr>
          <w:rFonts w:eastAsia="SimSun"/>
          <w:lang w:val="en-US" w:eastAsia="zh-CN"/>
        </w:rPr>
        <w:t xml:space="preserve"> in case 2b in this Release, then TS 23.273 should be </w:t>
      </w:r>
      <w:r w:rsidR="00403AEB">
        <w:rPr>
          <w:rFonts w:eastAsia="SimSun"/>
          <w:lang w:val="en-US" w:eastAsia="zh-CN"/>
        </w:rPr>
        <w:t>updated</w:t>
      </w:r>
      <w:r w:rsidR="00F24DD9">
        <w:rPr>
          <w:rFonts w:eastAsia="SimSun"/>
          <w:lang w:val="en-US" w:eastAsia="zh-CN"/>
        </w:rPr>
        <w:t xml:space="preserve"> to</w:t>
      </w:r>
      <w:r w:rsidR="003E232A">
        <w:rPr>
          <w:rFonts w:eastAsia="SimSun"/>
          <w:lang w:val="en-US" w:eastAsia="zh-CN"/>
        </w:rPr>
        <w:t xml:space="preserve"> </w:t>
      </w:r>
      <w:r w:rsidR="002A7C27">
        <w:rPr>
          <w:rFonts w:eastAsia="SimSun"/>
          <w:lang w:val="en-US" w:eastAsia="zh-CN"/>
        </w:rPr>
        <w:t xml:space="preserve">update </w:t>
      </w:r>
      <w:r w:rsidR="00F24DD9">
        <w:rPr>
          <w:rFonts w:eastAsia="SimSun"/>
          <w:lang w:val="en-US" w:eastAsia="zh-CN"/>
        </w:rPr>
        <w:t>the procedure.</w:t>
      </w:r>
    </w:p>
    <w:p w14:paraId="284DE219" w14:textId="54A67C97" w:rsidR="00392DBF" w:rsidRDefault="00392DBF" w:rsidP="00387F73">
      <w:pPr>
        <w:jc w:val="both"/>
        <w:rPr>
          <w:rFonts w:eastAsia="SimSun"/>
          <w:lang w:val="en-US" w:eastAsia="zh-CN"/>
        </w:rPr>
      </w:pPr>
    </w:p>
    <w:sectPr w:rsidR="00392DB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E8E27" w14:textId="77777777" w:rsidR="00185E46" w:rsidRDefault="00185E46">
      <w:pPr>
        <w:spacing w:after="0"/>
      </w:pPr>
      <w:r>
        <w:separator/>
      </w:r>
    </w:p>
  </w:endnote>
  <w:endnote w:type="continuationSeparator" w:id="0">
    <w:p w14:paraId="0D5358F8" w14:textId="77777777" w:rsidR="00185E46" w:rsidRDefault="00185E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C5E2" w14:textId="77777777" w:rsidR="00CA6BFE" w:rsidRDefault="00CA6BFE">
    <w:pPr>
      <w:framePr w:w="646" w:h="244" w:hRule="exact" w:wrap="around" w:vAnchor="text" w:hAnchor="margin" w:y="-5"/>
      <w:rPr>
        <w:rFonts w:ascii="Arial" w:hAnsi="Arial" w:cs="Arial"/>
        <w:b/>
        <w:bCs/>
        <w:i/>
        <w:iCs/>
        <w:sz w:val="18"/>
      </w:rPr>
    </w:pPr>
    <w:r>
      <w:rPr>
        <w:rFonts w:ascii="Arial" w:hAnsi="Arial" w:cs="Arial"/>
        <w:b/>
        <w:bCs/>
        <w:i/>
        <w:iCs/>
        <w:sz w:val="18"/>
      </w:rPr>
      <w:t>3GPP</w:t>
    </w:r>
  </w:p>
  <w:p w14:paraId="3B0B5980" w14:textId="77777777" w:rsidR="00CA6BFE" w:rsidRDefault="00CA6B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755AA4" w14:textId="77777777" w:rsidR="00CA6BFE" w:rsidRDefault="00CA6B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A1AA" w14:textId="77777777" w:rsidR="00185E46" w:rsidRDefault="00185E46">
      <w:pPr>
        <w:spacing w:after="0"/>
      </w:pPr>
      <w:r>
        <w:separator/>
      </w:r>
    </w:p>
  </w:footnote>
  <w:footnote w:type="continuationSeparator" w:id="0">
    <w:p w14:paraId="3C37A58F" w14:textId="77777777" w:rsidR="00185E46" w:rsidRDefault="00185E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62D1F" w14:textId="77777777" w:rsidR="00CA6BFE" w:rsidRDefault="00CA6BFE"/>
  <w:p w14:paraId="465DBF00" w14:textId="77777777" w:rsidR="00CA6BFE" w:rsidRDefault="00CA6B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5061" w14:textId="77777777" w:rsidR="00CA6BFE" w:rsidRDefault="00CA6BF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BA6655E" w14:textId="3B4274E8" w:rsidR="00CA6BFE" w:rsidRDefault="00CA6BF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B494A">
      <w:rPr>
        <w:rFonts w:ascii="Arial" w:hAnsi="Arial" w:cs="Arial"/>
        <w:b/>
        <w:bCs/>
        <w:noProof/>
        <w:sz w:val="18"/>
        <w:lang w:val="fr-FR"/>
      </w:rPr>
      <w:t>2</w:t>
    </w:r>
    <w:r>
      <w:rPr>
        <w:rFonts w:ascii="Arial" w:hAnsi="Arial" w:cs="Arial"/>
        <w:b/>
        <w:bCs/>
        <w:sz w:val="18"/>
      </w:rPr>
      <w:fldChar w:fldCharType="end"/>
    </w:r>
  </w:p>
  <w:p w14:paraId="598B8F9A" w14:textId="77777777" w:rsidR="00CA6BFE" w:rsidRDefault="00CA6B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D977813"/>
    <w:multiLevelType w:val="multilevel"/>
    <w:tmpl w:val="3D97781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4CB3305F"/>
    <w:multiLevelType w:val="multilevel"/>
    <w:tmpl w:val="C7905B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35015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5193935">
    <w:abstractNumId w:val="4"/>
  </w:num>
  <w:num w:numId="3" w16cid:durableId="1712070585">
    <w:abstractNumId w:val="2"/>
  </w:num>
  <w:num w:numId="4" w16cid:durableId="1427532660">
    <w:abstractNumId w:val="5"/>
  </w:num>
  <w:num w:numId="5" w16cid:durableId="1786998293">
    <w:abstractNumId w:val="0"/>
  </w:num>
  <w:num w:numId="6" w16cid:durableId="1344939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47"/>
    <w:rsid w:val="0000046E"/>
    <w:rsid w:val="00002842"/>
    <w:rsid w:val="00003503"/>
    <w:rsid w:val="0000385B"/>
    <w:rsid w:val="00003FE7"/>
    <w:rsid w:val="000046E3"/>
    <w:rsid w:val="00004E82"/>
    <w:rsid w:val="00005507"/>
    <w:rsid w:val="00005D97"/>
    <w:rsid w:val="00005E68"/>
    <w:rsid w:val="00006BF9"/>
    <w:rsid w:val="0000775E"/>
    <w:rsid w:val="000077C5"/>
    <w:rsid w:val="00007C50"/>
    <w:rsid w:val="000104B9"/>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A07"/>
    <w:rsid w:val="00031F31"/>
    <w:rsid w:val="000323B6"/>
    <w:rsid w:val="00032C4D"/>
    <w:rsid w:val="000331CF"/>
    <w:rsid w:val="00033B01"/>
    <w:rsid w:val="00033FBB"/>
    <w:rsid w:val="00034D60"/>
    <w:rsid w:val="0003510B"/>
    <w:rsid w:val="00035A60"/>
    <w:rsid w:val="000366CA"/>
    <w:rsid w:val="0004077D"/>
    <w:rsid w:val="00040B51"/>
    <w:rsid w:val="00040C90"/>
    <w:rsid w:val="00040CC2"/>
    <w:rsid w:val="000410CE"/>
    <w:rsid w:val="00041E56"/>
    <w:rsid w:val="00041F7E"/>
    <w:rsid w:val="00041FA7"/>
    <w:rsid w:val="000425F9"/>
    <w:rsid w:val="000431C8"/>
    <w:rsid w:val="00043303"/>
    <w:rsid w:val="00043C43"/>
    <w:rsid w:val="00044075"/>
    <w:rsid w:val="000440CD"/>
    <w:rsid w:val="0004516A"/>
    <w:rsid w:val="00045722"/>
    <w:rsid w:val="00045A86"/>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217"/>
    <w:rsid w:val="00063321"/>
    <w:rsid w:val="00063EF2"/>
    <w:rsid w:val="00064527"/>
    <w:rsid w:val="0006502B"/>
    <w:rsid w:val="00067107"/>
    <w:rsid w:val="0006739E"/>
    <w:rsid w:val="00067ED3"/>
    <w:rsid w:val="000708BD"/>
    <w:rsid w:val="00070C9C"/>
    <w:rsid w:val="00070E42"/>
    <w:rsid w:val="000710F7"/>
    <w:rsid w:val="000715FC"/>
    <w:rsid w:val="00071CC8"/>
    <w:rsid w:val="00071FAE"/>
    <w:rsid w:val="00073048"/>
    <w:rsid w:val="0007338E"/>
    <w:rsid w:val="00073BD4"/>
    <w:rsid w:val="00074480"/>
    <w:rsid w:val="0007536B"/>
    <w:rsid w:val="00075D9C"/>
    <w:rsid w:val="0008116D"/>
    <w:rsid w:val="00082DC3"/>
    <w:rsid w:val="000830AF"/>
    <w:rsid w:val="000830D4"/>
    <w:rsid w:val="00083A17"/>
    <w:rsid w:val="00083DEE"/>
    <w:rsid w:val="00084E41"/>
    <w:rsid w:val="0008565B"/>
    <w:rsid w:val="00085FC7"/>
    <w:rsid w:val="00086929"/>
    <w:rsid w:val="00090D4D"/>
    <w:rsid w:val="00090F98"/>
    <w:rsid w:val="00091B3C"/>
    <w:rsid w:val="00091BA0"/>
    <w:rsid w:val="00093796"/>
    <w:rsid w:val="000946ED"/>
    <w:rsid w:val="0009483A"/>
    <w:rsid w:val="00095AD3"/>
    <w:rsid w:val="000965B7"/>
    <w:rsid w:val="000A0A13"/>
    <w:rsid w:val="000A1B11"/>
    <w:rsid w:val="000A1CE9"/>
    <w:rsid w:val="000A2A7F"/>
    <w:rsid w:val="000A2B97"/>
    <w:rsid w:val="000A323F"/>
    <w:rsid w:val="000A49D3"/>
    <w:rsid w:val="000A531F"/>
    <w:rsid w:val="000A5948"/>
    <w:rsid w:val="000A75B1"/>
    <w:rsid w:val="000B0A3F"/>
    <w:rsid w:val="000B103E"/>
    <w:rsid w:val="000B128A"/>
    <w:rsid w:val="000B131F"/>
    <w:rsid w:val="000B1493"/>
    <w:rsid w:val="000B1AC8"/>
    <w:rsid w:val="000B3DD5"/>
    <w:rsid w:val="000B494A"/>
    <w:rsid w:val="000B50B5"/>
    <w:rsid w:val="000B6489"/>
    <w:rsid w:val="000B77DD"/>
    <w:rsid w:val="000B79B7"/>
    <w:rsid w:val="000C0426"/>
    <w:rsid w:val="000C05C6"/>
    <w:rsid w:val="000C1032"/>
    <w:rsid w:val="000C1322"/>
    <w:rsid w:val="000C13A3"/>
    <w:rsid w:val="000C29D7"/>
    <w:rsid w:val="000C2CB4"/>
    <w:rsid w:val="000C446F"/>
    <w:rsid w:val="000C71AA"/>
    <w:rsid w:val="000C74FC"/>
    <w:rsid w:val="000C7FDC"/>
    <w:rsid w:val="000D0180"/>
    <w:rsid w:val="000D03A9"/>
    <w:rsid w:val="000D0D1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E59"/>
    <w:rsid w:val="0010795D"/>
    <w:rsid w:val="00107A82"/>
    <w:rsid w:val="00107E22"/>
    <w:rsid w:val="00110004"/>
    <w:rsid w:val="00110662"/>
    <w:rsid w:val="0011076A"/>
    <w:rsid w:val="00111E3C"/>
    <w:rsid w:val="00112BF1"/>
    <w:rsid w:val="0011387E"/>
    <w:rsid w:val="001142B0"/>
    <w:rsid w:val="001156E9"/>
    <w:rsid w:val="00117A11"/>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480"/>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2A27"/>
    <w:rsid w:val="001731A2"/>
    <w:rsid w:val="001736B5"/>
    <w:rsid w:val="00173A57"/>
    <w:rsid w:val="001750EF"/>
    <w:rsid w:val="001752FD"/>
    <w:rsid w:val="00175731"/>
    <w:rsid w:val="00175922"/>
    <w:rsid w:val="001765B4"/>
    <w:rsid w:val="00176CD0"/>
    <w:rsid w:val="00177EFC"/>
    <w:rsid w:val="001802CC"/>
    <w:rsid w:val="001806F6"/>
    <w:rsid w:val="00181DC3"/>
    <w:rsid w:val="001821B7"/>
    <w:rsid w:val="00182258"/>
    <w:rsid w:val="001835B3"/>
    <w:rsid w:val="00184110"/>
    <w:rsid w:val="00184314"/>
    <w:rsid w:val="001846EE"/>
    <w:rsid w:val="00184908"/>
    <w:rsid w:val="00185660"/>
    <w:rsid w:val="00185C88"/>
    <w:rsid w:val="00185E46"/>
    <w:rsid w:val="00185F68"/>
    <w:rsid w:val="00186ACD"/>
    <w:rsid w:val="00186F58"/>
    <w:rsid w:val="00187F8B"/>
    <w:rsid w:val="001906C2"/>
    <w:rsid w:val="00191CA4"/>
    <w:rsid w:val="001929DA"/>
    <w:rsid w:val="00193556"/>
    <w:rsid w:val="00193C28"/>
    <w:rsid w:val="001940BC"/>
    <w:rsid w:val="0019666E"/>
    <w:rsid w:val="00196B2A"/>
    <w:rsid w:val="0019723A"/>
    <w:rsid w:val="00197BA1"/>
    <w:rsid w:val="001A022E"/>
    <w:rsid w:val="001A0FD2"/>
    <w:rsid w:val="001A3A7D"/>
    <w:rsid w:val="001A3C9B"/>
    <w:rsid w:val="001A3FB4"/>
    <w:rsid w:val="001A46D7"/>
    <w:rsid w:val="001A56A8"/>
    <w:rsid w:val="001A5B8B"/>
    <w:rsid w:val="001A5C81"/>
    <w:rsid w:val="001A5D11"/>
    <w:rsid w:val="001A5FC0"/>
    <w:rsid w:val="001A69EE"/>
    <w:rsid w:val="001A7072"/>
    <w:rsid w:val="001B0220"/>
    <w:rsid w:val="001B07DF"/>
    <w:rsid w:val="001B0D21"/>
    <w:rsid w:val="001B193C"/>
    <w:rsid w:val="001B1EDD"/>
    <w:rsid w:val="001B2070"/>
    <w:rsid w:val="001B2836"/>
    <w:rsid w:val="001B2CFE"/>
    <w:rsid w:val="001B2F71"/>
    <w:rsid w:val="001B32B9"/>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3DD"/>
    <w:rsid w:val="001C5CB6"/>
    <w:rsid w:val="001C6359"/>
    <w:rsid w:val="001C672D"/>
    <w:rsid w:val="001C74D2"/>
    <w:rsid w:val="001C77F4"/>
    <w:rsid w:val="001D0433"/>
    <w:rsid w:val="001D06A4"/>
    <w:rsid w:val="001D1200"/>
    <w:rsid w:val="001D1A38"/>
    <w:rsid w:val="001D1FB4"/>
    <w:rsid w:val="001D2DF9"/>
    <w:rsid w:val="001D41AB"/>
    <w:rsid w:val="001D66E8"/>
    <w:rsid w:val="001E0DF5"/>
    <w:rsid w:val="001E125D"/>
    <w:rsid w:val="001E1F34"/>
    <w:rsid w:val="001E4DFF"/>
    <w:rsid w:val="001E5C9E"/>
    <w:rsid w:val="001E6396"/>
    <w:rsid w:val="001E7520"/>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1429"/>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4DA8"/>
    <w:rsid w:val="00235221"/>
    <w:rsid w:val="00235368"/>
    <w:rsid w:val="00236785"/>
    <w:rsid w:val="00237043"/>
    <w:rsid w:val="00237438"/>
    <w:rsid w:val="002402CA"/>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1F3"/>
    <w:rsid w:val="0025420F"/>
    <w:rsid w:val="00254D03"/>
    <w:rsid w:val="0025520E"/>
    <w:rsid w:val="00256369"/>
    <w:rsid w:val="002574EC"/>
    <w:rsid w:val="00257C37"/>
    <w:rsid w:val="002604A0"/>
    <w:rsid w:val="00260A35"/>
    <w:rsid w:val="00260C09"/>
    <w:rsid w:val="00260FBA"/>
    <w:rsid w:val="00261D77"/>
    <w:rsid w:val="0026236D"/>
    <w:rsid w:val="00262818"/>
    <w:rsid w:val="00262920"/>
    <w:rsid w:val="00262BEF"/>
    <w:rsid w:val="00262C6D"/>
    <w:rsid w:val="002632A8"/>
    <w:rsid w:val="0026332C"/>
    <w:rsid w:val="002657DD"/>
    <w:rsid w:val="00266276"/>
    <w:rsid w:val="00266286"/>
    <w:rsid w:val="00266821"/>
    <w:rsid w:val="00267FC8"/>
    <w:rsid w:val="002707A8"/>
    <w:rsid w:val="00270D4F"/>
    <w:rsid w:val="00270F91"/>
    <w:rsid w:val="00271A3E"/>
    <w:rsid w:val="00272378"/>
    <w:rsid w:val="002723FA"/>
    <w:rsid w:val="00272E73"/>
    <w:rsid w:val="00273AF8"/>
    <w:rsid w:val="00273D31"/>
    <w:rsid w:val="00273FD5"/>
    <w:rsid w:val="002745DC"/>
    <w:rsid w:val="0027499D"/>
    <w:rsid w:val="002756C1"/>
    <w:rsid w:val="00275FD2"/>
    <w:rsid w:val="002761A8"/>
    <w:rsid w:val="00276901"/>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1F59"/>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C27"/>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DA5"/>
    <w:rsid w:val="002D0A1F"/>
    <w:rsid w:val="002D0CC3"/>
    <w:rsid w:val="002D12E6"/>
    <w:rsid w:val="002D1C3E"/>
    <w:rsid w:val="002D1E5B"/>
    <w:rsid w:val="002D2336"/>
    <w:rsid w:val="002D2752"/>
    <w:rsid w:val="002D2858"/>
    <w:rsid w:val="002D4952"/>
    <w:rsid w:val="002D5CFB"/>
    <w:rsid w:val="002D5E9C"/>
    <w:rsid w:val="002D670F"/>
    <w:rsid w:val="002D7DAF"/>
    <w:rsid w:val="002E077D"/>
    <w:rsid w:val="002E199D"/>
    <w:rsid w:val="002E1B45"/>
    <w:rsid w:val="002E2018"/>
    <w:rsid w:val="002E28D5"/>
    <w:rsid w:val="002E4026"/>
    <w:rsid w:val="002E41F3"/>
    <w:rsid w:val="002E47C7"/>
    <w:rsid w:val="002E4AA9"/>
    <w:rsid w:val="002E4E29"/>
    <w:rsid w:val="002E54CA"/>
    <w:rsid w:val="002E6D0D"/>
    <w:rsid w:val="002E7D6C"/>
    <w:rsid w:val="002F0809"/>
    <w:rsid w:val="002F090B"/>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3A77"/>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375E6"/>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57579"/>
    <w:rsid w:val="003607F8"/>
    <w:rsid w:val="00360CF4"/>
    <w:rsid w:val="003611B1"/>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6B3E"/>
    <w:rsid w:val="003772D6"/>
    <w:rsid w:val="0038028D"/>
    <w:rsid w:val="00380585"/>
    <w:rsid w:val="00380A07"/>
    <w:rsid w:val="00380E86"/>
    <w:rsid w:val="0038165E"/>
    <w:rsid w:val="00382A37"/>
    <w:rsid w:val="00383F2D"/>
    <w:rsid w:val="00384D8F"/>
    <w:rsid w:val="00385B51"/>
    <w:rsid w:val="0038795A"/>
    <w:rsid w:val="00387E46"/>
    <w:rsid w:val="00387F73"/>
    <w:rsid w:val="00391008"/>
    <w:rsid w:val="00391607"/>
    <w:rsid w:val="00391898"/>
    <w:rsid w:val="00391B9A"/>
    <w:rsid w:val="00391D7E"/>
    <w:rsid w:val="0039273B"/>
    <w:rsid w:val="00392DBF"/>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14A2"/>
    <w:rsid w:val="003D3280"/>
    <w:rsid w:val="003D334E"/>
    <w:rsid w:val="003D45D5"/>
    <w:rsid w:val="003D4602"/>
    <w:rsid w:val="003D4869"/>
    <w:rsid w:val="003D50B1"/>
    <w:rsid w:val="003D5774"/>
    <w:rsid w:val="003D5E36"/>
    <w:rsid w:val="003D64C4"/>
    <w:rsid w:val="003D6607"/>
    <w:rsid w:val="003D6AC3"/>
    <w:rsid w:val="003D7553"/>
    <w:rsid w:val="003D7EB3"/>
    <w:rsid w:val="003E0F12"/>
    <w:rsid w:val="003E1062"/>
    <w:rsid w:val="003E10AA"/>
    <w:rsid w:val="003E13B1"/>
    <w:rsid w:val="003E1617"/>
    <w:rsid w:val="003E17B5"/>
    <w:rsid w:val="003E232A"/>
    <w:rsid w:val="003E2486"/>
    <w:rsid w:val="003E2CD7"/>
    <w:rsid w:val="003E3BE1"/>
    <w:rsid w:val="003E65B2"/>
    <w:rsid w:val="003E704E"/>
    <w:rsid w:val="003E71A3"/>
    <w:rsid w:val="003E7535"/>
    <w:rsid w:val="003E7907"/>
    <w:rsid w:val="003E7B49"/>
    <w:rsid w:val="003F1876"/>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182"/>
    <w:rsid w:val="0040134B"/>
    <w:rsid w:val="00401A9B"/>
    <w:rsid w:val="00401C1A"/>
    <w:rsid w:val="00401FA0"/>
    <w:rsid w:val="004021AC"/>
    <w:rsid w:val="004021BE"/>
    <w:rsid w:val="00402449"/>
    <w:rsid w:val="00402916"/>
    <w:rsid w:val="00403125"/>
    <w:rsid w:val="004036D4"/>
    <w:rsid w:val="00403A65"/>
    <w:rsid w:val="00403AEB"/>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5AD"/>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4BD5"/>
    <w:rsid w:val="004268FC"/>
    <w:rsid w:val="00427CE6"/>
    <w:rsid w:val="0043031B"/>
    <w:rsid w:val="004312AA"/>
    <w:rsid w:val="00431F48"/>
    <w:rsid w:val="00431FFE"/>
    <w:rsid w:val="00433797"/>
    <w:rsid w:val="00433E88"/>
    <w:rsid w:val="004346FA"/>
    <w:rsid w:val="00434BDE"/>
    <w:rsid w:val="004350B3"/>
    <w:rsid w:val="004367BB"/>
    <w:rsid w:val="00440861"/>
    <w:rsid w:val="004417DA"/>
    <w:rsid w:val="00441C32"/>
    <w:rsid w:val="00441E13"/>
    <w:rsid w:val="00443252"/>
    <w:rsid w:val="004438D7"/>
    <w:rsid w:val="00443F2F"/>
    <w:rsid w:val="004452BF"/>
    <w:rsid w:val="004459BE"/>
    <w:rsid w:val="004475CD"/>
    <w:rsid w:val="004478B2"/>
    <w:rsid w:val="004503FD"/>
    <w:rsid w:val="00450E86"/>
    <w:rsid w:val="00451D70"/>
    <w:rsid w:val="00452DC7"/>
    <w:rsid w:val="0045374B"/>
    <w:rsid w:val="00453A49"/>
    <w:rsid w:val="00453D72"/>
    <w:rsid w:val="0045410E"/>
    <w:rsid w:val="00455079"/>
    <w:rsid w:val="00455110"/>
    <w:rsid w:val="004565EE"/>
    <w:rsid w:val="00456DE4"/>
    <w:rsid w:val="004603EE"/>
    <w:rsid w:val="00460869"/>
    <w:rsid w:val="004611C8"/>
    <w:rsid w:val="0046254E"/>
    <w:rsid w:val="00462B3D"/>
    <w:rsid w:val="00463840"/>
    <w:rsid w:val="00463E83"/>
    <w:rsid w:val="0046434C"/>
    <w:rsid w:val="00464F7D"/>
    <w:rsid w:val="00465AD0"/>
    <w:rsid w:val="00465DB0"/>
    <w:rsid w:val="00466150"/>
    <w:rsid w:val="00467673"/>
    <w:rsid w:val="00470CA4"/>
    <w:rsid w:val="004745FD"/>
    <w:rsid w:val="00475832"/>
    <w:rsid w:val="00476BA0"/>
    <w:rsid w:val="004774B4"/>
    <w:rsid w:val="00477A59"/>
    <w:rsid w:val="00481CD8"/>
    <w:rsid w:val="004821D9"/>
    <w:rsid w:val="00482C3F"/>
    <w:rsid w:val="00482DD7"/>
    <w:rsid w:val="00482F42"/>
    <w:rsid w:val="00483322"/>
    <w:rsid w:val="00483E3C"/>
    <w:rsid w:val="00485470"/>
    <w:rsid w:val="00485D5F"/>
    <w:rsid w:val="004862C2"/>
    <w:rsid w:val="0048675E"/>
    <w:rsid w:val="00491A0E"/>
    <w:rsid w:val="00493B74"/>
    <w:rsid w:val="00494686"/>
    <w:rsid w:val="0049476B"/>
    <w:rsid w:val="004953B2"/>
    <w:rsid w:val="00496A89"/>
    <w:rsid w:val="00497688"/>
    <w:rsid w:val="004A016D"/>
    <w:rsid w:val="004A0D74"/>
    <w:rsid w:val="004A11B0"/>
    <w:rsid w:val="004A1B57"/>
    <w:rsid w:val="004A1D6F"/>
    <w:rsid w:val="004A2899"/>
    <w:rsid w:val="004A28DB"/>
    <w:rsid w:val="004A415F"/>
    <w:rsid w:val="004A4199"/>
    <w:rsid w:val="004A4BB5"/>
    <w:rsid w:val="004A57A6"/>
    <w:rsid w:val="004A5BEF"/>
    <w:rsid w:val="004A76F5"/>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3A"/>
    <w:rsid w:val="004D0CAD"/>
    <w:rsid w:val="004D1C86"/>
    <w:rsid w:val="004D1D31"/>
    <w:rsid w:val="004D1D8B"/>
    <w:rsid w:val="004D2971"/>
    <w:rsid w:val="004D329A"/>
    <w:rsid w:val="004D46DB"/>
    <w:rsid w:val="004D55BE"/>
    <w:rsid w:val="004D63EC"/>
    <w:rsid w:val="004D64F8"/>
    <w:rsid w:val="004D6700"/>
    <w:rsid w:val="004D6D97"/>
    <w:rsid w:val="004D6F38"/>
    <w:rsid w:val="004E1409"/>
    <w:rsid w:val="004E144D"/>
    <w:rsid w:val="004E1A21"/>
    <w:rsid w:val="004E21C2"/>
    <w:rsid w:val="004E2484"/>
    <w:rsid w:val="004E3346"/>
    <w:rsid w:val="004E4A9B"/>
    <w:rsid w:val="004E59B7"/>
    <w:rsid w:val="004E5C05"/>
    <w:rsid w:val="004E5D4F"/>
    <w:rsid w:val="004E7315"/>
    <w:rsid w:val="004F0B8C"/>
    <w:rsid w:val="004F0C9A"/>
    <w:rsid w:val="004F1145"/>
    <w:rsid w:val="004F162D"/>
    <w:rsid w:val="004F1C34"/>
    <w:rsid w:val="004F2399"/>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49B5"/>
    <w:rsid w:val="00524AB3"/>
    <w:rsid w:val="00526FD3"/>
    <w:rsid w:val="005273A1"/>
    <w:rsid w:val="00527F42"/>
    <w:rsid w:val="005304F4"/>
    <w:rsid w:val="00530B6D"/>
    <w:rsid w:val="00530BBC"/>
    <w:rsid w:val="00531F30"/>
    <w:rsid w:val="00532701"/>
    <w:rsid w:val="00533891"/>
    <w:rsid w:val="00533EA7"/>
    <w:rsid w:val="005348AA"/>
    <w:rsid w:val="00535204"/>
    <w:rsid w:val="00535401"/>
    <w:rsid w:val="005356EC"/>
    <w:rsid w:val="00535C60"/>
    <w:rsid w:val="00536771"/>
    <w:rsid w:val="00536988"/>
    <w:rsid w:val="00536DF7"/>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297A"/>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5A4D"/>
    <w:rsid w:val="005860AC"/>
    <w:rsid w:val="00590772"/>
    <w:rsid w:val="0059110D"/>
    <w:rsid w:val="005913E2"/>
    <w:rsid w:val="00591AC5"/>
    <w:rsid w:val="005932C8"/>
    <w:rsid w:val="00593984"/>
    <w:rsid w:val="0059430C"/>
    <w:rsid w:val="005949F3"/>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2BA"/>
    <w:rsid w:val="005B39B7"/>
    <w:rsid w:val="005B39D5"/>
    <w:rsid w:val="005B3FB9"/>
    <w:rsid w:val="005B445F"/>
    <w:rsid w:val="005B49B5"/>
    <w:rsid w:val="005B605D"/>
    <w:rsid w:val="005B6571"/>
    <w:rsid w:val="005B6969"/>
    <w:rsid w:val="005B6EA0"/>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7C3"/>
    <w:rsid w:val="005D48A6"/>
    <w:rsid w:val="005D499D"/>
    <w:rsid w:val="005D6828"/>
    <w:rsid w:val="005D72EC"/>
    <w:rsid w:val="005D76D7"/>
    <w:rsid w:val="005D7CE2"/>
    <w:rsid w:val="005E0279"/>
    <w:rsid w:val="005E05FD"/>
    <w:rsid w:val="005E28BC"/>
    <w:rsid w:val="005E449C"/>
    <w:rsid w:val="005E46B9"/>
    <w:rsid w:val="005E4B3C"/>
    <w:rsid w:val="005E4F88"/>
    <w:rsid w:val="005E562A"/>
    <w:rsid w:val="005E677C"/>
    <w:rsid w:val="005E793F"/>
    <w:rsid w:val="005E7A4A"/>
    <w:rsid w:val="005F0548"/>
    <w:rsid w:val="005F08C9"/>
    <w:rsid w:val="005F209C"/>
    <w:rsid w:val="005F23C8"/>
    <w:rsid w:val="005F302E"/>
    <w:rsid w:val="005F33AF"/>
    <w:rsid w:val="005F3633"/>
    <w:rsid w:val="005F3781"/>
    <w:rsid w:val="005F3D09"/>
    <w:rsid w:val="005F59D9"/>
    <w:rsid w:val="005F76E9"/>
    <w:rsid w:val="00600885"/>
    <w:rsid w:val="00600C03"/>
    <w:rsid w:val="0060104C"/>
    <w:rsid w:val="00601CC9"/>
    <w:rsid w:val="00602B21"/>
    <w:rsid w:val="006031C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0D4C"/>
    <w:rsid w:val="006216B3"/>
    <w:rsid w:val="00621EDE"/>
    <w:rsid w:val="006224D6"/>
    <w:rsid w:val="0062258D"/>
    <w:rsid w:val="006238AD"/>
    <w:rsid w:val="00623FAF"/>
    <w:rsid w:val="0062437D"/>
    <w:rsid w:val="00624FCE"/>
    <w:rsid w:val="006266D4"/>
    <w:rsid w:val="006278F1"/>
    <w:rsid w:val="00630A1A"/>
    <w:rsid w:val="00630A50"/>
    <w:rsid w:val="0063221F"/>
    <w:rsid w:val="00632F1F"/>
    <w:rsid w:val="00634A4E"/>
    <w:rsid w:val="00635175"/>
    <w:rsid w:val="00635AB9"/>
    <w:rsid w:val="00636909"/>
    <w:rsid w:val="00640010"/>
    <w:rsid w:val="00640FDA"/>
    <w:rsid w:val="0064130B"/>
    <w:rsid w:val="0064146B"/>
    <w:rsid w:val="00642055"/>
    <w:rsid w:val="00644664"/>
    <w:rsid w:val="00644B01"/>
    <w:rsid w:val="00646281"/>
    <w:rsid w:val="006462C1"/>
    <w:rsid w:val="006476BF"/>
    <w:rsid w:val="0065002A"/>
    <w:rsid w:val="00650793"/>
    <w:rsid w:val="00651424"/>
    <w:rsid w:val="00651D13"/>
    <w:rsid w:val="006525EE"/>
    <w:rsid w:val="0065267B"/>
    <w:rsid w:val="0065301A"/>
    <w:rsid w:val="0065339E"/>
    <w:rsid w:val="006539B5"/>
    <w:rsid w:val="00655BFE"/>
    <w:rsid w:val="0066251F"/>
    <w:rsid w:val="00665688"/>
    <w:rsid w:val="00665BC5"/>
    <w:rsid w:val="00665E8C"/>
    <w:rsid w:val="00666995"/>
    <w:rsid w:val="0066757F"/>
    <w:rsid w:val="006677AB"/>
    <w:rsid w:val="006701F5"/>
    <w:rsid w:val="006702A7"/>
    <w:rsid w:val="006705D5"/>
    <w:rsid w:val="006708AC"/>
    <w:rsid w:val="00670902"/>
    <w:rsid w:val="00670D34"/>
    <w:rsid w:val="00671D62"/>
    <w:rsid w:val="00671D64"/>
    <w:rsid w:val="006724E3"/>
    <w:rsid w:val="006728AA"/>
    <w:rsid w:val="00672D14"/>
    <w:rsid w:val="00673CFE"/>
    <w:rsid w:val="00674CCA"/>
    <w:rsid w:val="00676A96"/>
    <w:rsid w:val="00677D95"/>
    <w:rsid w:val="00677F0D"/>
    <w:rsid w:val="006810AB"/>
    <w:rsid w:val="0068264E"/>
    <w:rsid w:val="00682F7D"/>
    <w:rsid w:val="006833A7"/>
    <w:rsid w:val="006839CA"/>
    <w:rsid w:val="00684304"/>
    <w:rsid w:val="006858AE"/>
    <w:rsid w:val="00686E78"/>
    <w:rsid w:val="00687166"/>
    <w:rsid w:val="00690B18"/>
    <w:rsid w:val="00691090"/>
    <w:rsid w:val="00691976"/>
    <w:rsid w:val="00692A94"/>
    <w:rsid w:val="00692CBA"/>
    <w:rsid w:val="006934FB"/>
    <w:rsid w:val="00696865"/>
    <w:rsid w:val="0069689F"/>
    <w:rsid w:val="0069690B"/>
    <w:rsid w:val="00696998"/>
    <w:rsid w:val="00696FF9"/>
    <w:rsid w:val="006974E6"/>
    <w:rsid w:val="00697A41"/>
    <w:rsid w:val="006A22D3"/>
    <w:rsid w:val="006A2C65"/>
    <w:rsid w:val="006A3DDC"/>
    <w:rsid w:val="006A4B39"/>
    <w:rsid w:val="006A6DF0"/>
    <w:rsid w:val="006A770B"/>
    <w:rsid w:val="006B02B8"/>
    <w:rsid w:val="006B043A"/>
    <w:rsid w:val="006B0468"/>
    <w:rsid w:val="006B134E"/>
    <w:rsid w:val="006B147D"/>
    <w:rsid w:val="006B3143"/>
    <w:rsid w:val="006B3A95"/>
    <w:rsid w:val="006B4823"/>
    <w:rsid w:val="006B48E8"/>
    <w:rsid w:val="006B4944"/>
    <w:rsid w:val="006B4F82"/>
    <w:rsid w:val="006B5909"/>
    <w:rsid w:val="006B5BB9"/>
    <w:rsid w:val="006B5C51"/>
    <w:rsid w:val="006C02F9"/>
    <w:rsid w:val="006C042F"/>
    <w:rsid w:val="006C0A54"/>
    <w:rsid w:val="006C1208"/>
    <w:rsid w:val="006C2060"/>
    <w:rsid w:val="006C2781"/>
    <w:rsid w:val="006C3572"/>
    <w:rsid w:val="006C383E"/>
    <w:rsid w:val="006C6233"/>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3F12"/>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8B0"/>
    <w:rsid w:val="00717D60"/>
    <w:rsid w:val="007201AD"/>
    <w:rsid w:val="00720901"/>
    <w:rsid w:val="007209F3"/>
    <w:rsid w:val="00720F02"/>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A62"/>
    <w:rsid w:val="00740DC9"/>
    <w:rsid w:val="00741C21"/>
    <w:rsid w:val="007445FE"/>
    <w:rsid w:val="00744FCE"/>
    <w:rsid w:val="007516E8"/>
    <w:rsid w:val="007518AE"/>
    <w:rsid w:val="007518CD"/>
    <w:rsid w:val="007539DE"/>
    <w:rsid w:val="00753EC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345"/>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BCA"/>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3065"/>
    <w:rsid w:val="007C4A64"/>
    <w:rsid w:val="007C5CB6"/>
    <w:rsid w:val="007C5E11"/>
    <w:rsid w:val="007C71BB"/>
    <w:rsid w:val="007C75CA"/>
    <w:rsid w:val="007D1079"/>
    <w:rsid w:val="007D13D5"/>
    <w:rsid w:val="007D154A"/>
    <w:rsid w:val="007D3431"/>
    <w:rsid w:val="007D3C8C"/>
    <w:rsid w:val="007D4832"/>
    <w:rsid w:val="007D4A0E"/>
    <w:rsid w:val="007D572B"/>
    <w:rsid w:val="007D58B8"/>
    <w:rsid w:val="007D6645"/>
    <w:rsid w:val="007D6788"/>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68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01D"/>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9A9"/>
    <w:rsid w:val="00883A61"/>
    <w:rsid w:val="00883EB3"/>
    <w:rsid w:val="008842EE"/>
    <w:rsid w:val="00884656"/>
    <w:rsid w:val="008857A1"/>
    <w:rsid w:val="0088596E"/>
    <w:rsid w:val="008872E1"/>
    <w:rsid w:val="008879DA"/>
    <w:rsid w:val="0089009D"/>
    <w:rsid w:val="008907FD"/>
    <w:rsid w:val="00890F18"/>
    <w:rsid w:val="00892063"/>
    <w:rsid w:val="008936D8"/>
    <w:rsid w:val="00893F00"/>
    <w:rsid w:val="008941FF"/>
    <w:rsid w:val="00894282"/>
    <w:rsid w:val="00894F1D"/>
    <w:rsid w:val="00894F32"/>
    <w:rsid w:val="008960FD"/>
    <w:rsid w:val="00896DB9"/>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188"/>
    <w:rsid w:val="008C7A5F"/>
    <w:rsid w:val="008C7F07"/>
    <w:rsid w:val="008D017A"/>
    <w:rsid w:val="008D0486"/>
    <w:rsid w:val="008D092C"/>
    <w:rsid w:val="008D16A8"/>
    <w:rsid w:val="008D170E"/>
    <w:rsid w:val="008D1B17"/>
    <w:rsid w:val="008D1DB6"/>
    <w:rsid w:val="008D22CC"/>
    <w:rsid w:val="008D2D20"/>
    <w:rsid w:val="008D33A5"/>
    <w:rsid w:val="008D42C6"/>
    <w:rsid w:val="008D6B3F"/>
    <w:rsid w:val="008D7614"/>
    <w:rsid w:val="008E026F"/>
    <w:rsid w:val="008E0416"/>
    <w:rsid w:val="008E05DB"/>
    <w:rsid w:val="008E0EB6"/>
    <w:rsid w:val="008E12F8"/>
    <w:rsid w:val="008E2C98"/>
    <w:rsid w:val="008E3310"/>
    <w:rsid w:val="008E3D19"/>
    <w:rsid w:val="008E3FB1"/>
    <w:rsid w:val="008E614A"/>
    <w:rsid w:val="008E6704"/>
    <w:rsid w:val="008E760A"/>
    <w:rsid w:val="008E76A6"/>
    <w:rsid w:val="008F004B"/>
    <w:rsid w:val="008F0B6E"/>
    <w:rsid w:val="008F197C"/>
    <w:rsid w:val="008F3A32"/>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1B3"/>
    <w:rsid w:val="009173A0"/>
    <w:rsid w:val="00920572"/>
    <w:rsid w:val="00922D8D"/>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17FD"/>
    <w:rsid w:val="00942421"/>
    <w:rsid w:val="00942586"/>
    <w:rsid w:val="00942A8D"/>
    <w:rsid w:val="009442B4"/>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77F47"/>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56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835"/>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4D13"/>
    <w:rsid w:val="009E5AD2"/>
    <w:rsid w:val="009E5E33"/>
    <w:rsid w:val="009E7470"/>
    <w:rsid w:val="009F00BC"/>
    <w:rsid w:val="009F0BD4"/>
    <w:rsid w:val="009F1B24"/>
    <w:rsid w:val="009F2CB6"/>
    <w:rsid w:val="009F2DA6"/>
    <w:rsid w:val="009F4F45"/>
    <w:rsid w:val="009F57A4"/>
    <w:rsid w:val="009F5B1D"/>
    <w:rsid w:val="009F79B5"/>
    <w:rsid w:val="009F7C8A"/>
    <w:rsid w:val="00A005ED"/>
    <w:rsid w:val="00A00D82"/>
    <w:rsid w:val="00A016BE"/>
    <w:rsid w:val="00A0236F"/>
    <w:rsid w:val="00A0240B"/>
    <w:rsid w:val="00A033A4"/>
    <w:rsid w:val="00A0477C"/>
    <w:rsid w:val="00A0509F"/>
    <w:rsid w:val="00A05A6B"/>
    <w:rsid w:val="00A05B94"/>
    <w:rsid w:val="00A07106"/>
    <w:rsid w:val="00A10BDE"/>
    <w:rsid w:val="00A118D1"/>
    <w:rsid w:val="00A12779"/>
    <w:rsid w:val="00A12E13"/>
    <w:rsid w:val="00A131A8"/>
    <w:rsid w:val="00A1403A"/>
    <w:rsid w:val="00A1416A"/>
    <w:rsid w:val="00A1569B"/>
    <w:rsid w:val="00A15FAA"/>
    <w:rsid w:val="00A16CF5"/>
    <w:rsid w:val="00A17EAF"/>
    <w:rsid w:val="00A20CB1"/>
    <w:rsid w:val="00A20FAD"/>
    <w:rsid w:val="00A210AA"/>
    <w:rsid w:val="00A21470"/>
    <w:rsid w:val="00A228E4"/>
    <w:rsid w:val="00A235AE"/>
    <w:rsid w:val="00A23868"/>
    <w:rsid w:val="00A23BBA"/>
    <w:rsid w:val="00A24C17"/>
    <w:rsid w:val="00A24F28"/>
    <w:rsid w:val="00A2573B"/>
    <w:rsid w:val="00A25C93"/>
    <w:rsid w:val="00A25F3B"/>
    <w:rsid w:val="00A26763"/>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2BF"/>
    <w:rsid w:val="00A5345E"/>
    <w:rsid w:val="00A5448A"/>
    <w:rsid w:val="00A54949"/>
    <w:rsid w:val="00A55E0A"/>
    <w:rsid w:val="00A5645D"/>
    <w:rsid w:val="00A60363"/>
    <w:rsid w:val="00A607E9"/>
    <w:rsid w:val="00A60C51"/>
    <w:rsid w:val="00A61063"/>
    <w:rsid w:val="00A61549"/>
    <w:rsid w:val="00A62ECF"/>
    <w:rsid w:val="00A63160"/>
    <w:rsid w:val="00A643FF"/>
    <w:rsid w:val="00A64499"/>
    <w:rsid w:val="00A64A58"/>
    <w:rsid w:val="00A64C7B"/>
    <w:rsid w:val="00A65A7D"/>
    <w:rsid w:val="00A66142"/>
    <w:rsid w:val="00A66AAC"/>
    <w:rsid w:val="00A66AFD"/>
    <w:rsid w:val="00A6705C"/>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3DAF"/>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73D"/>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0BE"/>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263"/>
    <w:rsid w:val="00AF7393"/>
    <w:rsid w:val="00B014C2"/>
    <w:rsid w:val="00B02BFC"/>
    <w:rsid w:val="00B03770"/>
    <w:rsid w:val="00B03D58"/>
    <w:rsid w:val="00B03E15"/>
    <w:rsid w:val="00B03F2F"/>
    <w:rsid w:val="00B04613"/>
    <w:rsid w:val="00B059AF"/>
    <w:rsid w:val="00B06F3E"/>
    <w:rsid w:val="00B079F5"/>
    <w:rsid w:val="00B10254"/>
    <w:rsid w:val="00B10464"/>
    <w:rsid w:val="00B12243"/>
    <w:rsid w:val="00B14987"/>
    <w:rsid w:val="00B15A8C"/>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0174"/>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8C5"/>
    <w:rsid w:val="00B44FFE"/>
    <w:rsid w:val="00B464DA"/>
    <w:rsid w:val="00B4657F"/>
    <w:rsid w:val="00B47691"/>
    <w:rsid w:val="00B4781C"/>
    <w:rsid w:val="00B50404"/>
    <w:rsid w:val="00B5096F"/>
    <w:rsid w:val="00B51FF2"/>
    <w:rsid w:val="00B524F4"/>
    <w:rsid w:val="00B526DF"/>
    <w:rsid w:val="00B5315C"/>
    <w:rsid w:val="00B53819"/>
    <w:rsid w:val="00B54F53"/>
    <w:rsid w:val="00B558B3"/>
    <w:rsid w:val="00B55BE9"/>
    <w:rsid w:val="00B560D2"/>
    <w:rsid w:val="00B570D7"/>
    <w:rsid w:val="00B5769D"/>
    <w:rsid w:val="00B57B4F"/>
    <w:rsid w:val="00B60F15"/>
    <w:rsid w:val="00B61BA6"/>
    <w:rsid w:val="00B61FAB"/>
    <w:rsid w:val="00B6361C"/>
    <w:rsid w:val="00B67B0A"/>
    <w:rsid w:val="00B70009"/>
    <w:rsid w:val="00B702BB"/>
    <w:rsid w:val="00B70732"/>
    <w:rsid w:val="00B71D07"/>
    <w:rsid w:val="00B71DC3"/>
    <w:rsid w:val="00B71E39"/>
    <w:rsid w:val="00B72CC6"/>
    <w:rsid w:val="00B73118"/>
    <w:rsid w:val="00B738FB"/>
    <w:rsid w:val="00B741F2"/>
    <w:rsid w:val="00B747F8"/>
    <w:rsid w:val="00B7524A"/>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081"/>
    <w:rsid w:val="00BB02B7"/>
    <w:rsid w:val="00BB0C50"/>
    <w:rsid w:val="00BB0E1F"/>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36A"/>
    <w:rsid w:val="00BC59A3"/>
    <w:rsid w:val="00BC7849"/>
    <w:rsid w:val="00BD0133"/>
    <w:rsid w:val="00BD0F71"/>
    <w:rsid w:val="00BD1573"/>
    <w:rsid w:val="00BD2553"/>
    <w:rsid w:val="00BD265B"/>
    <w:rsid w:val="00BD3756"/>
    <w:rsid w:val="00BD472D"/>
    <w:rsid w:val="00BD57CC"/>
    <w:rsid w:val="00BD587F"/>
    <w:rsid w:val="00BD5BCA"/>
    <w:rsid w:val="00BE0844"/>
    <w:rsid w:val="00BE10F1"/>
    <w:rsid w:val="00BE1A5A"/>
    <w:rsid w:val="00BE231E"/>
    <w:rsid w:val="00BE256F"/>
    <w:rsid w:val="00BE2828"/>
    <w:rsid w:val="00BE29B7"/>
    <w:rsid w:val="00BE2B0A"/>
    <w:rsid w:val="00BE307F"/>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622"/>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714"/>
    <w:rsid w:val="00C33C6D"/>
    <w:rsid w:val="00C34C12"/>
    <w:rsid w:val="00C34F3A"/>
    <w:rsid w:val="00C36359"/>
    <w:rsid w:val="00C36979"/>
    <w:rsid w:val="00C36E24"/>
    <w:rsid w:val="00C37160"/>
    <w:rsid w:val="00C3797B"/>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6E89"/>
    <w:rsid w:val="00C67AC5"/>
    <w:rsid w:val="00C70037"/>
    <w:rsid w:val="00C70685"/>
    <w:rsid w:val="00C71E0D"/>
    <w:rsid w:val="00C7263C"/>
    <w:rsid w:val="00C742DD"/>
    <w:rsid w:val="00C74B22"/>
    <w:rsid w:val="00C75299"/>
    <w:rsid w:val="00C75C5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6BFE"/>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53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1DB"/>
    <w:rsid w:val="00CF65AA"/>
    <w:rsid w:val="00CF72B2"/>
    <w:rsid w:val="00CF7310"/>
    <w:rsid w:val="00CF788B"/>
    <w:rsid w:val="00D02C45"/>
    <w:rsid w:val="00D0487D"/>
    <w:rsid w:val="00D04998"/>
    <w:rsid w:val="00D0538A"/>
    <w:rsid w:val="00D07514"/>
    <w:rsid w:val="00D07BF4"/>
    <w:rsid w:val="00D12C49"/>
    <w:rsid w:val="00D12FD6"/>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C7"/>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4FC0"/>
    <w:rsid w:val="00D55082"/>
    <w:rsid w:val="00D55084"/>
    <w:rsid w:val="00D579EB"/>
    <w:rsid w:val="00D60642"/>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1825"/>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04A"/>
    <w:rsid w:val="00DC3696"/>
    <w:rsid w:val="00DC3C9F"/>
    <w:rsid w:val="00DC4247"/>
    <w:rsid w:val="00DC4A42"/>
    <w:rsid w:val="00DC5335"/>
    <w:rsid w:val="00DC573B"/>
    <w:rsid w:val="00DC66C7"/>
    <w:rsid w:val="00DC7E89"/>
    <w:rsid w:val="00DD0926"/>
    <w:rsid w:val="00DD1FA5"/>
    <w:rsid w:val="00DD278C"/>
    <w:rsid w:val="00DD2B73"/>
    <w:rsid w:val="00DD2FBD"/>
    <w:rsid w:val="00DD32EF"/>
    <w:rsid w:val="00DD47B2"/>
    <w:rsid w:val="00DD5B62"/>
    <w:rsid w:val="00DD6A08"/>
    <w:rsid w:val="00DE2B7E"/>
    <w:rsid w:val="00DE325F"/>
    <w:rsid w:val="00DE3C09"/>
    <w:rsid w:val="00DE4468"/>
    <w:rsid w:val="00DE4D23"/>
    <w:rsid w:val="00DE4FE3"/>
    <w:rsid w:val="00DE7993"/>
    <w:rsid w:val="00DF0A26"/>
    <w:rsid w:val="00DF1A53"/>
    <w:rsid w:val="00DF23B9"/>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3770"/>
    <w:rsid w:val="00E2447A"/>
    <w:rsid w:val="00E25148"/>
    <w:rsid w:val="00E256DA"/>
    <w:rsid w:val="00E256F5"/>
    <w:rsid w:val="00E25ACD"/>
    <w:rsid w:val="00E25BC5"/>
    <w:rsid w:val="00E25FC8"/>
    <w:rsid w:val="00E26D39"/>
    <w:rsid w:val="00E2783F"/>
    <w:rsid w:val="00E27D0C"/>
    <w:rsid w:val="00E30F53"/>
    <w:rsid w:val="00E311F4"/>
    <w:rsid w:val="00E3203C"/>
    <w:rsid w:val="00E332E9"/>
    <w:rsid w:val="00E33D11"/>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2B2"/>
    <w:rsid w:val="00E502E8"/>
    <w:rsid w:val="00E5099E"/>
    <w:rsid w:val="00E50E82"/>
    <w:rsid w:val="00E515A0"/>
    <w:rsid w:val="00E52155"/>
    <w:rsid w:val="00E5382F"/>
    <w:rsid w:val="00E54D1D"/>
    <w:rsid w:val="00E55670"/>
    <w:rsid w:val="00E557D6"/>
    <w:rsid w:val="00E55CA3"/>
    <w:rsid w:val="00E5628E"/>
    <w:rsid w:val="00E57CA8"/>
    <w:rsid w:val="00E57E85"/>
    <w:rsid w:val="00E601E1"/>
    <w:rsid w:val="00E60DDC"/>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2D96"/>
    <w:rsid w:val="00E73A9B"/>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C42"/>
    <w:rsid w:val="00E85E77"/>
    <w:rsid w:val="00E906C3"/>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2AD"/>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0B0"/>
    <w:rsid w:val="00EC36C0"/>
    <w:rsid w:val="00EC40C8"/>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E9A"/>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2847"/>
    <w:rsid w:val="00F03889"/>
    <w:rsid w:val="00F04979"/>
    <w:rsid w:val="00F0628A"/>
    <w:rsid w:val="00F0699E"/>
    <w:rsid w:val="00F07A65"/>
    <w:rsid w:val="00F1002C"/>
    <w:rsid w:val="00F117CA"/>
    <w:rsid w:val="00F118FD"/>
    <w:rsid w:val="00F11D2D"/>
    <w:rsid w:val="00F12167"/>
    <w:rsid w:val="00F151BF"/>
    <w:rsid w:val="00F15688"/>
    <w:rsid w:val="00F15F5D"/>
    <w:rsid w:val="00F17046"/>
    <w:rsid w:val="00F20241"/>
    <w:rsid w:val="00F2075F"/>
    <w:rsid w:val="00F20A8B"/>
    <w:rsid w:val="00F20C71"/>
    <w:rsid w:val="00F21320"/>
    <w:rsid w:val="00F218BA"/>
    <w:rsid w:val="00F22028"/>
    <w:rsid w:val="00F222DB"/>
    <w:rsid w:val="00F2234C"/>
    <w:rsid w:val="00F22CEE"/>
    <w:rsid w:val="00F23B28"/>
    <w:rsid w:val="00F2422D"/>
    <w:rsid w:val="00F24DD9"/>
    <w:rsid w:val="00F25F12"/>
    <w:rsid w:val="00F266B9"/>
    <w:rsid w:val="00F26B7C"/>
    <w:rsid w:val="00F30682"/>
    <w:rsid w:val="00F30A3A"/>
    <w:rsid w:val="00F31A12"/>
    <w:rsid w:val="00F31FC9"/>
    <w:rsid w:val="00F326D3"/>
    <w:rsid w:val="00F32EAA"/>
    <w:rsid w:val="00F331F5"/>
    <w:rsid w:val="00F33B9F"/>
    <w:rsid w:val="00F35132"/>
    <w:rsid w:val="00F36872"/>
    <w:rsid w:val="00F36E18"/>
    <w:rsid w:val="00F37BA2"/>
    <w:rsid w:val="00F40EE5"/>
    <w:rsid w:val="00F429BE"/>
    <w:rsid w:val="00F43148"/>
    <w:rsid w:val="00F4315B"/>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57B4E"/>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705"/>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87EFC"/>
    <w:rsid w:val="00F901CA"/>
    <w:rsid w:val="00F90AD9"/>
    <w:rsid w:val="00F91C49"/>
    <w:rsid w:val="00F924BD"/>
    <w:rsid w:val="00F92C6B"/>
    <w:rsid w:val="00F934BB"/>
    <w:rsid w:val="00F93893"/>
    <w:rsid w:val="00F9409B"/>
    <w:rsid w:val="00F950EB"/>
    <w:rsid w:val="00F95106"/>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0321"/>
    <w:rsid w:val="00FC1B87"/>
    <w:rsid w:val="00FC2C86"/>
    <w:rsid w:val="00FC32DA"/>
    <w:rsid w:val="00FC34C6"/>
    <w:rsid w:val="00FC4794"/>
    <w:rsid w:val="00FC4F8A"/>
    <w:rsid w:val="00FC647A"/>
    <w:rsid w:val="00FC6B4E"/>
    <w:rsid w:val="00FC71D1"/>
    <w:rsid w:val="00FC72FC"/>
    <w:rsid w:val="00FC74CA"/>
    <w:rsid w:val="00FD13D4"/>
    <w:rsid w:val="00FD18E6"/>
    <w:rsid w:val="00FD1E9F"/>
    <w:rsid w:val="00FD2291"/>
    <w:rsid w:val="00FD298F"/>
    <w:rsid w:val="00FD33DD"/>
    <w:rsid w:val="00FD5AC4"/>
    <w:rsid w:val="00FD5D04"/>
    <w:rsid w:val="00FD7A11"/>
    <w:rsid w:val="00FD7BCD"/>
    <w:rsid w:val="00FE1F7B"/>
    <w:rsid w:val="00FE367E"/>
    <w:rsid w:val="00FE4781"/>
    <w:rsid w:val="00FE60EB"/>
    <w:rsid w:val="00FE670B"/>
    <w:rsid w:val="00FE7296"/>
    <w:rsid w:val="00FE7DEA"/>
    <w:rsid w:val="00FF0203"/>
    <w:rsid w:val="00FF1A27"/>
    <w:rsid w:val="00FF1B8B"/>
    <w:rsid w:val="00FF39DD"/>
    <w:rsid w:val="00FF40CB"/>
    <w:rsid w:val="00FF4226"/>
    <w:rsid w:val="00FF4956"/>
    <w:rsid w:val="024E7FC3"/>
    <w:rsid w:val="07292399"/>
    <w:rsid w:val="07482818"/>
    <w:rsid w:val="091C0787"/>
    <w:rsid w:val="0C1F1E0E"/>
    <w:rsid w:val="0CE36E39"/>
    <w:rsid w:val="0DF97AC5"/>
    <w:rsid w:val="0E236831"/>
    <w:rsid w:val="107B220D"/>
    <w:rsid w:val="11BA2AF4"/>
    <w:rsid w:val="140F3235"/>
    <w:rsid w:val="192F2FB9"/>
    <w:rsid w:val="19397AAF"/>
    <w:rsid w:val="1BAB77F5"/>
    <w:rsid w:val="1C097B8F"/>
    <w:rsid w:val="22D97826"/>
    <w:rsid w:val="27E462B5"/>
    <w:rsid w:val="29402DC1"/>
    <w:rsid w:val="2B8221C4"/>
    <w:rsid w:val="2D4E321E"/>
    <w:rsid w:val="2DE563BF"/>
    <w:rsid w:val="2EF9574E"/>
    <w:rsid w:val="2F2D4CE2"/>
    <w:rsid w:val="31961804"/>
    <w:rsid w:val="33E800AC"/>
    <w:rsid w:val="34031419"/>
    <w:rsid w:val="3459484B"/>
    <w:rsid w:val="36540E09"/>
    <w:rsid w:val="3A4E1760"/>
    <w:rsid w:val="3B9D0A91"/>
    <w:rsid w:val="3CE76EBF"/>
    <w:rsid w:val="3CF1493E"/>
    <w:rsid w:val="3D07582D"/>
    <w:rsid w:val="3D154330"/>
    <w:rsid w:val="404448BC"/>
    <w:rsid w:val="42215F96"/>
    <w:rsid w:val="42A32DB7"/>
    <w:rsid w:val="44085B2B"/>
    <w:rsid w:val="44D817B3"/>
    <w:rsid w:val="4542283B"/>
    <w:rsid w:val="46062133"/>
    <w:rsid w:val="46534F71"/>
    <w:rsid w:val="48B113F4"/>
    <w:rsid w:val="49183265"/>
    <w:rsid w:val="4AD5295E"/>
    <w:rsid w:val="4D937DA6"/>
    <w:rsid w:val="5828608F"/>
    <w:rsid w:val="5A6C5BBC"/>
    <w:rsid w:val="5BD24165"/>
    <w:rsid w:val="5BD61293"/>
    <w:rsid w:val="600728B9"/>
    <w:rsid w:val="62075372"/>
    <w:rsid w:val="638C7755"/>
    <w:rsid w:val="654212BA"/>
    <w:rsid w:val="689922D9"/>
    <w:rsid w:val="68AE3D32"/>
    <w:rsid w:val="6E104830"/>
    <w:rsid w:val="6FB06228"/>
    <w:rsid w:val="719953D2"/>
    <w:rsid w:val="73275A03"/>
    <w:rsid w:val="74520521"/>
    <w:rsid w:val="758565AC"/>
    <w:rsid w:val="785D62B9"/>
    <w:rsid w:val="7C6A62AD"/>
    <w:rsid w:val="7D37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48D76E"/>
  <w15:docId w15:val="{11B660FB-8315-4431-AE9F-886E05F19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List"/>
    <w:link w:val="B1Char"/>
    <w:qFormat/>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paragraph" w:styleId="Revision">
    <w:name w:val="Revision"/>
    <w:hidden/>
    <w:uiPriority w:val="99"/>
    <w:semiHidden/>
    <w:rsid w:val="009E4D13"/>
    <w:rPr>
      <w:rFonts w:eastAsia="Malgun Gothic"/>
      <w:color w:val="00000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D6AC3"/>
    <w:rPr>
      <w:rFonts w:eastAsia="Malgun Gothic"/>
      <w:color w:val="000000"/>
      <w:lang w:val="en-GB" w:eastAsia="ja-JP"/>
    </w:rPr>
  </w:style>
  <w:style w:type="paragraph" w:customStyle="1" w:styleId="CRCoverPage">
    <w:name w:val="CR Cover Page"/>
    <w:rsid w:val="00DC304A"/>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04304">
      <w:bodyDiv w:val="1"/>
      <w:marLeft w:val="0"/>
      <w:marRight w:val="0"/>
      <w:marTop w:val="0"/>
      <w:marBottom w:val="0"/>
      <w:divBdr>
        <w:top w:val="none" w:sz="0" w:space="0" w:color="auto"/>
        <w:left w:val="none" w:sz="0" w:space="0" w:color="auto"/>
        <w:bottom w:val="none" w:sz="0" w:space="0" w:color="auto"/>
        <w:right w:val="none" w:sz="0" w:space="0" w:color="auto"/>
      </w:divBdr>
    </w:div>
    <w:div w:id="624652613">
      <w:bodyDiv w:val="1"/>
      <w:marLeft w:val="0"/>
      <w:marRight w:val="0"/>
      <w:marTop w:val="0"/>
      <w:marBottom w:val="0"/>
      <w:divBdr>
        <w:top w:val="none" w:sz="0" w:space="0" w:color="auto"/>
        <w:left w:val="none" w:sz="0" w:space="0" w:color="auto"/>
        <w:bottom w:val="none" w:sz="0" w:space="0" w:color="auto"/>
        <w:right w:val="none" w:sz="0" w:space="0" w:color="auto"/>
      </w:divBdr>
    </w:div>
    <w:div w:id="659040877">
      <w:bodyDiv w:val="1"/>
      <w:marLeft w:val="0"/>
      <w:marRight w:val="0"/>
      <w:marTop w:val="0"/>
      <w:marBottom w:val="0"/>
      <w:divBdr>
        <w:top w:val="none" w:sz="0" w:space="0" w:color="auto"/>
        <w:left w:val="none" w:sz="0" w:space="0" w:color="auto"/>
        <w:bottom w:val="none" w:sz="0" w:space="0" w:color="auto"/>
        <w:right w:val="none" w:sz="0" w:space="0" w:color="auto"/>
      </w:divBdr>
    </w:div>
    <w:div w:id="709113336">
      <w:bodyDiv w:val="1"/>
      <w:marLeft w:val="0"/>
      <w:marRight w:val="0"/>
      <w:marTop w:val="0"/>
      <w:marBottom w:val="0"/>
      <w:divBdr>
        <w:top w:val="none" w:sz="0" w:space="0" w:color="auto"/>
        <w:left w:val="none" w:sz="0" w:space="0" w:color="auto"/>
        <w:bottom w:val="none" w:sz="0" w:space="0" w:color="auto"/>
        <w:right w:val="none" w:sz="0" w:space="0" w:color="auto"/>
      </w:divBdr>
    </w:div>
    <w:div w:id="740564149">
      <w:bodyDiv w:val="1"/>
      <w:marLeft w:val="0"/>
      <w:marRight w:val="0"/>
      <w:marTop w:val="0"/>
      <w:marBottom w:val="0"/>
      <w:divBdr>
        <w:top w:val="none" w:sz="0" w:space="0" w:color="auto"/>
        <w:left w:val="none" w:sz="0" w:space="0" w:color="auto"/>
        <w:bottom w:val="none" w:sz="0" w:space="0" w:color="auto"/>
        <w:right w:val="none" w:sz="0" w:space="0" w:color="auto"/>
      </w:divBdr>
    </w:div>
    <w:div w:id="845486978">
      <w:bodyDiv w:val="1"/>
      <w:marLeft w:val="0"/>
      <w:marRight w:val="0"/>
      <w:marTop w:val="0"/>
      <w:marBottom w:val="0"/>
      <w:divBdr>
        <w:top w:val="none" w:sz="0" w:space="0" w:color="auto"/>
        <w:left w:val="none" w:sz="0" w:space="0" w:color="auto"/>
        <w:bottom w:val="none" w:sz="0" w:space="0" w:color="auto"/>
        <w:right w:val="none" w:sz="0" w:space="0" w:color="auto"/>
      </w:divBdr>
    </w:div>
    <w:div w:id="948123015">
      <w:bodyDiv w:val="1"/>
      <w:marLeft w:val="0"/>
      <w:marRight w:val="0"/>
      <w:marTop w:val="0"/>
      <w:marBottom w:val="0"/>
      <w:divBdr>
        <w:top w:val="none" w:sz="0" w:space="0" w:color="auto"/>
        <w:left w:val="none" w:sz="0" w:space="0" w:color="auto"/>
        <w:bottom w:val="none" w:sz="0" w:space="0" w:color="auto"/>
        <w:right w:val="none" w:sz="0" w:space="0" w:color="auto"/>
      </w:divBdr>
    </w:div>
    <w:div w:id="1152984382">
      <w:bodyDiv w:val="1"/>
      <w:marLeft w:val="0"/>
      <w:marRight w:val="0"/>
      <w:marTop w:val="0"/>
      <w:marBottom w:val="0"/>
      <w:divBdr>
        <w:top w:val="none" w:sz="0" w:space="0" w:color="auto"/>
        <w:left w:val="none" w:sz="0" w:space="0" w:color="auto"/>
        <w:bottom w:val="none" w:sz="0" w:space="0" w:color="auto"/>
        <w:right w:val="none" w:sz="0" w:space="0" w:color="auto"/>
      </w:divBdr>
    </w:div>
    <w:div w:id="1644962740">
      <w:bodyDiv w:val="1"/>
      <w:marLeft w:val="0"/>
      <w:marRight w:val="0"/>
      <w:marTop w:val="0"/>
      <w:marBottom w:val="0"/>
      <w:divBdr>
        <w:top w:val="none" w:sz="0" w:space="0" w:color="auto"/>
        <w:left w:val="none" w:sz="0" w:space="0" w:color="auto"/>
        <w:bottom w:val="none" w:sz="0" w:space="0" w:color="auto"/>
        <w:right w:val="none" w:sz="0" w:space="0" w:color="auto"/>
      </w:divBdr>
    </w:div>
    <w:div w:id="1668940019">
      <w:bodyDiv w:val="1"/>
      <w:marLeft w:val="0"/>
      <w:marRight w:val="0"/>
      <w:marTop w:val="0"/>
      <w:marBottom w:val="0"/>
      <w:divBdr>
        <w:top w:val="none" w:sz="0" w:space="0" w:color="auto"/>
        <w:left w:val="none" w:sz="0" w:space="0" w:color="auto"/>
        <w:bottom w:val="none" w:sz="0" w:space="0" w:color="auto"/>
        <w:right w:val="none" w:sz="0" w:space="0" w:color="auto"/>
      </w:divBdr>
    </w:div>
    <w:div w:id="1708143728">
      <w:bodyDiv w:val="1"/>
      <w:marLeft w:val="0"/>
      <w:marRight w:val="0"/>
      <w:marTop w:val="0"/>
      <w:marBottom w:val="0"/>
      <w:divBdr>
        <w:top w:val="none" w:sz="0" w:space="0" w:color="auto"/>
        <w:left w:val="none" w:sz="0" w:space="0" w:color="auto"/>
        <w:bottom w:val="none" w:sz="0" w:space="0" w:color="auto"/>
        <w:right w:val="none" w:sz="0" w:space="0" w:color="auto"/>
      </w:divBdr>
    </w:div>
    <w:div w:id="1907765181">
      <w:bodyDiv w:val="1"/>
      <w:marLeft w:val="0"/>
      <w:marRight w:val="0"/>
      <w:marTop w:val="0"/>
      <w:marBottom w:val="0"/>
      <w:divBdr>
        <w:top w:val="none" w:sz="0" w:space="0" w:color="auto"/>
        <w:left w:val="none" w:sz="0" w:space="0" w:color="auto"/>
        <w:bottom w:val="none" w:sz="0" w:space="0" w:color="auto"/>
        <w:right w:val="none" w:sz="0" w:space="0" w:color="auto"/>
      </w:divBdr>
    </w:div>
    <w:div w:id="1988196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657B08F-9D52-4255-AFAB-9099BC63DCD2}">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1329</Words>
  <Characters>6537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Ericsson_0927</cp:lastModifiedBy>
  <cp:revision>3</cp:revision>
  <cp:lastPrinted>2018-08-13T16:59:00Z</cp:lastPrinted>
  <dcterms:created xsi:type="dcterms:W3CDTF">2024-10-04T06:59:00Z</dcterms:created>
  <dcterms:modified xsi:type="dcterms:W3CDTF">2024-10-04T19:51:00Z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2052-11.8.2.12085</vt:lpwstr>
  </property>
  <property fmtid="{D5CDD505-2E9C-101B-9397-08002B2CF9AE}" pid="16" name="ICV">
    <vt:lpwstr>46E2A2E4B0574D238F84F6DE961F06CD</vt:lpwstr>
  </property>
</Properties>
</file>